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6A9" w:rsidRPr="00C838F9" w:rsidRDefault="009373F6" w:rsidP="00DF46A9">
      <w:pPr>
        <w:spacing w:after="0" w:line="240" w:lineRule="auto"/>
        <w:jc w:val="center"/>
        <w:rPr>
          <w:rFonts w:ascii="Times New Roman" w:hAnsi="Times New Roman"/>
          <w:b/>
          <w:sz w:val="20"/>
          <w:szCs w:val="20"/>
        </w:rPr>
      </w:pPr>
      <w:r w:rsidRPr="00C838F9">
        <w:rPr>
          <w:rFonts w:ascii="Times New Roman" w:hAnsi="Times New Roman"/>
          <w:b/>
          <w:sz w:val="20"/>
          <w:szCs w:val="20"/>
        </w:rPr>
        <w:t xml:space="preserve">Договор поставки  № </w:t>
      </w:r>
    </w:p>
    <w:p w:rsidR="00DF46A9" w:rsidRPr="00C838F9" w:rsidRDefault="00DF46A9" w:rsidP="00DF46A9">
      <w:pPr>
        <w:spacing w:after="0" w:line="240" w:lineRule="auto"/>
        <w:jc w:val="center"/>
        <w:rPr>
          <w:rFonts w:ascii="Times New Roman" w:hAnsi="Times New Roman"/>
          <w:sz w:val="20"/>
          <w:szCs w:val="20"/>
        </w:rPr>
      </w:pPr>
    </w:p>
    <w:p w:rsidR="00DF46A9" w:rsidRPr="00C838F9" w:rsidRDefault="00DF46A9" w:rsidP="00DF46A9">
      <w:pPr>
        <w:spacing w:after="0" w:line="240" w:lineRule="auto"/>
        <w:jc w:val="center"/>
        <w:rPr>
          <w:rFonts w:ascii="Times New Roman" w:hAnsi="Times New Roman"/>
          <w:sz w:val="20"/>
          <w:szCs w:val="20"/>
        </w:rPr>
      </w:pPr>
      <w:r w:rsidRPr="00C838F9">
        <w:rPr>
          <w:rFonts w:ascii="Times New Roman" w:hAnsi="Times New Roman"/>
          <w:sz w:val="20"/>
          <w:szCs w:val="20"/>
        </w:rPr>
        <w:t>г. Ю</w:t>
      </w:r>
      <w:r w:rsidR="009373F6" w:rsidRPr="00C838F9">
        <w:rPr>
          <w:rFonts w:ascii="Times New Roman" w:hAnsi="Times New Roman"/>
          <w:sz w:val="20"/>
          <w:szCs w:val="20"/>
        </w:rPr>
        <w:t>жно-Сахалинск</w:t>
      </w:r>
      <w:r w:rsidR="009373F6" w:rsidRPr="00C838F9">
        <w:rPr>
          <w:rFonts w:ascii="Times New Roman" w:hAnsi="Times New Roman"/>
          <w:sz w:val="20"/>
          <w:szCs w:val="20"/>
        </w:rPr>
        <w:tab/>
      </w:r>
      <w:r w:rsidR="009373F6" w:rsidRPr="00C838F9">
        <w:rPr>
          <w:rFonts w:ascii="Times New Roman" w:hAnsi="Times New Roman"/>
          <w:sz w:val="20"/>
          <w:szCs w:val="20"/>
        </w:rPr>
        <w:tab/>
      </w:r>
      <w:r w:rsidR="009373F6" w:rsidRPr="00C838F9">
        <w:rPr>
          <w:rFonts w:ascii="Times New Roman" w:hAnsi="Times New Roman"/>
          <w:sz w:val="20"/>
          <w:szCs w:val="20"/>
        </w:rPr>
        <w:tab/>
      </w:r>
      <w:r w:rsidR="009373F6" w:rsidRPr="00C838F9">
        <w:rPr>
          <w:rFonts w:ascii="Times New Roman" w:hAnsi="Times New Roman"/>
          <w:sz w:val="20"/>
          <w:szCs w:val="20"/>
        </w:rPr>
        <w:tab/>
      </w:r>
      <w:r w:rsidR="009373F6" w:rsidRPr="00C838F9">
        <w:rPr>
          <w:rFonts w:ascii="Times New Roman" w:hAnsi="Times New Roman"/>
          <w:sz w:val="20"/>
          <w:szCs w:val="20"/>
        </w:rPr>
        <w:tab/>
        <w:t xml:space="preserve">   </w:t>
      </w:r>
      <w:r w:rsidR="009373F6" w:rsidRPr="00C838F9">
        <w:rPr>
          <w:rFonts w:ascii="Times New Roman" w:hAnsi="Times New Roman"/>
          <w:sz w:val="20"/>
          <w:szCs w:val="20"/>
        </w:rPr>
        <w:tab/>
        <w:t xml:space="preserve">      «   </w:t>
      </w:r>
      <w:r w:rsidRPr="00C838F9">
        <w:rPr>
          <w:rFonts w:ascii="Times New Roman" w:hAnsi="Times New Roman"/>
          <w:sz w:val="20"/>
          <w:szCs w:val="20"/>
        </w:rPr>
        <w:t xml:space="preserve">» </w:t>
      </w:r>
      <w:r w:rsidR="009373F6" w:rsidRPr="00C838F9">
        <w:rPr>
          <w:rFonts w:ascii="Times New Roman" w:hAnsi="Times New Roman"/>
          <w:sz w:val="20"/>
          <w:szCs w:val="20"/>
        </w:rPr>
        <w:t>_____</w:t>
      </w:r>
      <w:r w:rsidRPr="00C838F9">
        <w:rPr>
          <w:rFonts w:ascii="Times New Roman" w:hAnsi="Times New Roman"/>
          <w:sz w:val="20"/>
          <w:szCs w:val="20"/>
        </w:rPr>
        <w:t>2013 г.</w:t>
      </w:r>
    </w:p>
    <w:p w:rsidR="00DF46A9" w:rsidRPr="00C838F9" w:rsidRDefault="00DF46A9" w:rsidP="00DF46A9">
      <w:pPr>
        <w:spacing w:after="0" w:line="240" w:lineRule="auto"/>
        <w:ind w:firstLine="708"/>
        <w:jc w:val="both"/>
        <w:rPr>
          <w:rFonts w:ascii="Times New Roman" w:hAnsi="Times New Roman"/>
          <w:sz w:val="20"/>
          <w:szCs w:val="20"/>
        </w:rPr>
      </w:pPr>
    </w:p>
    <w:p w:rsidR="009373F6" w:rsidRPr="00C838F9" w:rsidRDefault="00DF46A9" w:rsidP="009373F6">
      <w:pPr>
        <w:spacing w:after="0" w:line="240" w:lineRule="auto"/>
        <w:ind w:firstLine="708"/>
        <w:jc w:val="both"/>
        <w:rPr>
          <w:rFonts w:ascii="Times New Roman" w:hAnsi="Times New Roman"/>
          <w:sz w:val="20"/>
          <w:szCs w:val="20"/>
        </w:rPr>
      </w:pPr>
      <w:r w:rsidRPr="00C838F9">
        <w:rPr>
          <w:rFonts w:ascii="Times New Roman" w:hAnsi="Times New Roman"/>
          <w:sz w:val="20"/>
          <w:szCs w:val="20"/>
        </w:rPr>
        <w:t xml:space="preserve">Закрытое акционерное общество «Топливно-обеспечивающая компания» (ЗАО «ТОК»), именуемое в дальнейшем </w:t>
      </w:r>
      <w:r w:rsidRPr="00C838F9">
        <w:rPr>
          <w:rFonts w:ascii="Times New Roman" w:hAnsi="Times New Roman"/>
          <w:b/>
          <w:i/>
          <w:sz w:val="20"/>
          <w:szCs w:val="20"/>
        </w:rPr>
        <w:t>«Покупатель»</w:t>
      </w:r>
      <w:r w:rsidRPr="00C838F9">
        <w:rPr>
          <w:rFonts w:ascii="Times New Roman" w:hAnsi="Times New Roman"/>
          <w:sz w:val="20"/>
          <w:szCs w:val="20"/>
        </w:rPr>
        <w:t>, в лице генерального директора Шевлякова Сергея Юрьевича, действующего на основании Устава с одной стороны, и</w:t>
      </w:r>
    </w:p>
    <w:p w:rsidR="009373F6" w:rsidRPr="00C838F9" w:rsidRDefault="0073296C" w:rsidP="009373F6">
      <w:pPr>
        <w:shd w:val="clear" w:color="auto" w:fill="FFFFFF"/>
        <w:spacing w:after="0" w:line="240" w:lineRule="auto"/>
        <w:ind w:firstLine="567"/>
        <w:jc w:val="both"/>
        <w:rPr>
          <w:rFonts w:ascii="Times New Roman" w:hAnsi="Times New Roman"/>
          <w:sz w:val="20"/>
          <w:szCs w:val="20"/>
        </w:rPr>
      </w:pPr>
      <w:r>
        <w:rPr>
          <w:rFonts w:ascii="Times New Roman" w:hAnsi="Times New Roman"/>
          <w:sz w:val="20"/>
          <w:szCs w:val="20"/>
        </w:rPr>
        <w:t xml:space="preserve"> __________, именуемое </w:t>
      </w:r>
      <w:r w:rsidR="009373F6" w:rsidRPr="00C838F9">
        <w:rPr>
          <w:rFonts w:ascii="Times New Roman" w:hAnsi="Times New Roman"/>
          <w:sz w:val="20"/>
          <w:szCs w:val="20"/>
        </w:rPr>
        <w:t xml:space="preserve"> в дальнейшем «Поставщик», в лице </w:t>
      </w:r>
      <w:r w:rsidR="009373F6" w:rsidRPr="00C838F9">
        <w:rPr>
          <w:rFonts w:ascii="Times New Roman" w:hAnsi="Times New Roman"/>
          <w:i/>
          <w:iCs/>
          <w:sz w:val="20"/>
          <w:szCs w:val="20"/>
        </w:rPr>
        <w:t xml:space="preserve">_____________ </w:t>
      </w:r>
      <w:r>
        <w:rPr>
          <w:rFonts w:ascii="Times New Roman" w:hAnsi="Times New Roman"/>
          <w:sz w:val="20"/>
          <w:szCs w:val="20"/>
        </w:rPr>
        <w:t xml:space="preserve">действующего </w:t>
      </w:r>
      <w:r w:rsidR="009373F6" w:rsidRPr="00C838F9">
        <w:rPr>
          <w:rFonts w:ascii="Times New Roman" w:hAnsi="Times New Roman"/>
          <w:sz w:val="20"/>
          <w:szCs w:val="20"/>
        </w:rPr>
        <w:t xml:space="preserve"> на основании</w:t>
      </w:r>
      <w:r w:rsidR="009373F6" w:rsidRPr="00C838F9">
        <w:rPr>
          <w:rFonts w:ascii="Times New Roman" w:hAnsi="Times New Roman"/>
          <w:i/>
          <w:iCs/>
          <w:spacing w:val="-2"/>
          <w:sz w:val="20"/>
          <w:szCs w:val="20"/>
        </w:rPr>
        <w:t>_____________</w:t>
      </w:r>
      <w:r w:rsidR="009373F6" w:rsidRPr="00C838F9">
        <w:rPr>
          <w:rFonts w:ascii="Times New Roman" w:hAnsi="Times New Roman"/>
          <w:i/>
          <w:iCs/>
          <w:sz w:val="20"/>
          <w:szCs w:val="20"/>
        </w:rPr>
        <w:t xml:space="preserve"> </w:t>
      </w:r>
      <w:r w:rsidR="009373F6" w:rsidRPr="00C838F9">
        <w:rPr>
          <w:rFonts w:ascii="Times New Roman" w:hAnsi="Times New Roman"/>
          <w:sz w:val="20"/>
          <w:szCs w:val="20"/>
        </w:rPr>
        <w:t xml:space="preserve">с другой </w:t>
      </w:r>
      <w:r w:rsidR="009373F6" w:rsidRPr="00C838F9">
        <w:rPr>
          <w:rFonts w:ascii="Times New Roman" w:hAnsi="Times New Roman"/>
          <w:spacing w:val="-1"/>
          <w:sz w:val="20"/>
          <w:szCs w:val="20"/>
        </w:rPr>
        <w:t>стороны, именуемые совместно в дальнейшем «Стороны», а по отдельности - «Сторона», заключили настоящий договор, именуемый в дальнейшем «Договор», о нижеследующем:</w:t>
      </w:r>
    </w:p>
    <w:p w:rsidR="009373F6" w:rsidRPr="00C838F9" w:rsidRDefault="009373F6" w:rsidP="009373F6">
      <w:pPr>
        <w:pStyle w:val="a3"/>
        <w:spacing w:after="0" w:line="240" w:lineRule="auto"/>
        <w:rPr>
          <w:rFonts w:ascii="Times New Roman" w:hAnsi="Times New Roman"/>
          <w:b/>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Предмет Договора</w:t>
      </w:r>
    </w:p>
    <w:p w:rsidR="009373F6" w:rsidRPr="00146ED3" w:rsidRDefault="009373F6" w:rsidP="00146ED3">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Поставщик обязуется в обусловленный настоящим Договором срок передать, а Покупатель обязуется принять и оплатить </w:t>
      </w:r>
      <w:r w:rsidRPr="00C838F9">
        <w:rPr>
          <w:rFonts w:ascii="Times New Roman" w:hAnsi="Times New Roman"/>
          <w:b/>
          <w:sz w:val="20"/>
          <w:szCs w:val="20"/>
        </w:rPr>
        <w:t xml:space="preserve">автоматическую систему мониторинга «АССОЛЬ – НБ» </w:t>
      </w:r>
      <w:r w:rsidRPr="00C838F9">
        <w:rPr>
          <w:rFonts w:ascii="Times New Roman" w:hAnsi="Times New Roman"/>
          <w:sz w:val="20"/>
          <w:szCs w:val="20"/>
        </w:rPr>
        <w:t>согласно Спецификации (Приложение №1) к настоящему  Договору  (далее по тексту – «Оборудование»).</w:t>
      </w:r>
    </w:p>
    <w:p w:rsidR="00DF46A9" w:rsidRPr="00C838F9" w:rsidRDefault="00DF46A9" w:rsidP="00DF46A9">
      <w:pPr>
        <w:pStyle w:val="a3"/>
        <w:tabs>
          <w:tab w:val="left" w:pos="993"/>
        </w:tabs>
        <w:spacing w:after="0" w:line="240" w:lineRule="auto"/>
        <w:ind w:left="567"/>
        <w:jc w:val="both"/>
        <w:rPr>
          <w:rFonts w:ascii="Times New Roman" w:hAnsi="Times New Roman"/>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Сумма Договора и порядок расчетов</w:t>
      </w:r>
    </w:p>
    <w:p w:rsidR="00DF46A9" w:rsidRPr="00C838F9" w:rsidRDefault="00311207"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Цена О</w:t>
      </w:r>
      <w:r w:rsidR="009373F6" w:rsidRPr="00C838F9">
        <w:rPr>
          <w:rFonts w:ascii="Times New Roman" w:hAnsi="Times New Roman"/>
          <w:sz w:val="20"/>
          <w:szCs w:val="20"/>
        </w:rPr>
        <w:t>борудования указывается в Спецификации к настоящему Договору</w:t>
      </w:r>
      <w:r w:rsidR="00E72217">
        <w:rPr>
          <w:rFonts w:ascii="Times New Roman" w:hAnsi="Times New Roman"/>
          <w:sz w:val="20"/>
          <w:szCs w:val="20"/>
        </w:rPr>
        <w:t>.</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Общая сумма Договора включает в себя стоимость Оборудования, его упаковки, погрузки, поставки и разгрузки, а также расходы, связанные с оформлением документации на Оборудование на русском языке, а также иные расходы, которые могут возникнуть при доставке</w:t>
      </w:r>
      <w:r w:rsidR="00E72217">
        <w:rPr>
          <w:rFonts w:ascii="Times New Roman" w:hAnsi="Times New Roman"/>
          <w:sz w:val="20"/>
          <w:szCs w:val="20"/>
        </w:rPr>
        <w:t xml:space="preserve"> Оборудования в место назначения</w:t>
      </w:r>
      <w:r w:rsidRPr="00C838F9">
        <w:rPr>
          <w:rFonts w:ascii="Times New Roman" w:hAnsi="Times New Roman"/>
          <w:sz w:val="20"/>
          <w:szCs w:val="20"/>
        </w:rPr>
        <w:t>, указанное в п. 4.1. статьи 4 настоящего Договора.</w:t>
      </w:r>
    </w:p>
    <w:p w:rsidR="00311207" w:rsidRPr="00C838F9" w:rsidRDefault="00DF46A9" w:rsidP="00311207">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Общая сумма настоящего Договора является окончательной и не подлежит изменению в течение срока его действия.</w:t>
      </w:r>
      <w:bookmarkStart w:id="0" w:name="Par52"/>
      <w:bookmarkEnd w:id="0"/>
    </w:p>
    <w:p w:rsidR="00311207" w:rsidRPr="00C838F9" w:rsidRDefault="00311207" w:rsidP="00311207">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 Покупатель производит оплату надлежащим образом поставленного Оборудования путем безналичного перечисления денежных средств на расчетный счет Поставщика в течение</w:t>
      </w:r>
      <w:r w:rsidR="002A2DB5">
        <w:rPr>
          <w:rFonts w:ascii="Times New Roman" w:hAnsi="Times New Roman"/>
          <w:i/>
          <w:iCs/>
          <w:sz w:val="20"/>
          <w:szCs w:val="20"/>
        </w:rPr>
        <w:t xml:space="preserve"> </w:t>
      </w:r>
      <w:r w:rsidR="002A2DB5" w:rsidRPr="002A2DB5">
        <w:rPr>
          <w:rFonts w:ascii="Times New Roman" w:hAnsi="Times New Roman"/>
          <w:iCs/>
          <w:sz w:val="20"/>
          <w:szCs w:val="20"/>
        </w:rPr>
        <w:t>5(пяти) банковских</w:t>
      </w:r>
      <w:r w:rsidRPr="002A2DB5">
        <w:rPr>
          <w:rFonts w:ascii="Times New Roman" w:hAnsi="Times New Roman"/>
          <w:sz w:val="20"/>
          <w:szCs w:val="20"/>
        </w:rPr>
        <w:t xml:space="preserve"> </w:t>
      </w:r>
      <w:r w:rsidRPr="00C838F9">
        <w:rPr>
          <w:rFonts w:ascii="Times New Roman" w:hAnsi="Times New Roman"/>
          <w:sz w:val="20"/>
          <w:szCs w:val="20"/>
        </w:rPr>
        <w:t>дней с даты поставки, при условии предоставления Поставщиком оригиналов</w:t>
      </w:r>
      <w:r w:rsidR="00235312">
        <w:rPr>
          <w:rFonts w:ascii="Times New Roman" w:hAnsi="Times New Roman"/>
          <w:sz w:val="20"/>
          <w:szCs w:val="20"/>
        </w:rPr>
        <w:t xml:space="preserve"> товарной</w:t>
      </w:r>
      <w:r w:rsidR="003C640F">
        <w:rPr>
          <w:rFonts w:ascii="Times New Roman" w:hAnsi="Times New Roman"/>
          <w:sz w:val="20"/>
          <w:szCs w:val="20"/>
        </w:rPr>
        <w:t xml:space="preserve"> накладной ТОРГ-12,</w:t>
      </w:r>
      <w:r w:rsidR="00235312">
        <w:rPr>
          <w:rFonts w:ascii="Times New Roman" w:hAnsi="Times New Roman"/>
          <w:sz w:val="20"/>
          <w:szCs w:val="20"/>
        </w:rPr>
        <w:t xml:space="preserve"> </w:t>
      </w:r>
      <w:r w:rsidRPr="00C838F9">
        <w:rPr>
          <w:rFonts w:ascii="Times New Roman" w:hAnsi="Times New Roman"/>
          <w:sz w:val="20"/>
          <w:szCs w:val="20"/>
        </w:rPr>
        <w:t xml:space="preserve"> товарно-транспортной накладной </w:t>
      </w:r>
      <w:r w:rsidR="00235312">
        <w:rPr>
          <w:rFonts w:ascii="Times New Roman" w:hAnsi="Times New Roman"/>
          <w:sz w:val="20"/>
          <w:szCs w:val="20"/>
        </w:rPr>
        <w:t>и оригиналов</w:t>
      </w:r>
      <w:r w:rsidRPr="00C838F9">
        <w:rPr>
          <w:rFonts w:ascii="Times New Roman" w:hAnsi="Times New Roman"/>
          <w:sz w:val="20"/>
          <w:szCs w:val="20"/>
        </w:rPr>
        <w:t xml:space="preserve"> счетов-фактур.</w:t>
      </w:r>
    </w:p>
    <w:p w:rsidR="00DF46A9" w:rsidRPr="005E0406" w:rsidRDefault="00311207" w:rsidP="00311207">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Днем оплаты является день списания денежных средств с расчетного счета Поставщика.</w:t>
      </w:r>
    </w:p>
    <w:p w:rsidR="00DF46A9" w:rsidRPr="00C838F9" w:rsidRDefault="00DF46A9" w:rsidP="00DF46A9">
      <w:pPr>
        <w:spacing w:after="0" w:line="240" w:lineRule="auto"/>
        <w:jc w:val="both"/>
        <w:rPr>
          <w:rFonts w:ascii="Times New Roman" w:hAnsi="Times New Roman"/>
          <w:b/>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Права и обязанности Сторон</w:t>
      </w:r>
    </w:p>
    <w:p w:rsidR="00DF46A9" w:rsidRPr="00C838F9" w:rsidRDefault="00DF46A9" w:rsidP="00DF46A9">
      <w:pPr>
        <w:pStyle w:val="a3"/>
        <w:numPr>
          <w:ilvl w:val="1"/>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b/>
          <w:i/>
          <w:sz w:val="20"/>
          <w:szCs w:val="20"/>
        </w:rPr>
        <w:t xml:space="preserve">Поставщик </w:t>
      </w:r>
      <w:r w:rsidRPr="00C838F9">
        <w:rPr>
          <w:rFonts w:ascii="Times New Roman" w:hAnsi="Times New Roman"/>
          <w:sz w:val="20"/>
          <w:szCs w:val="20"/>
        </w:rPr>
        <w:t>обязуется:</w:t>
      </w:r>
    </w:p>
    <w:p w:rsidR="00DF46A9" w:rsidRPr="00C838F9" w:rsidRDefault="00DF46A9" w:rsidP="00DF46A9">
      <w:pPr>
        <w:pStyle w:val="a3"/>
        <w:numPr>
          <w:ilvl w:val="2"/>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Передать </w:t>
      </w:r>
      <w:r w:rsidRPr="00C838F9">
        <w:rPr>
          <w:rFonts w:ascii="Times New Roman" w:hAnsi="Times New Roman"/>
          <w:b/>
          <w:i/>
          <w:sz w:val="20"/>
          <w:szCs w:val="20"/>
        </w:rPr>
        <w:t>Покупателю</w:t>
      </w:r>
      <w:r w:rsidRPr="00C838F9">
        <w:rPr>
          <w:rFonts w:ascii="Times New Roman" w:hAnsi="Times New Roman"/>
          <w:sz w:val="20"/>
          <w:szCs w:val="20"/>
        </w:rPr>
        <w:t xml:space="preserve"> Оборудование надлежащего качества в надлежащей упаковке, в обусловленном в Спецификации количестве и в соответствии с условиями настоящего Договора.</w:t>
      </w:r>
    </w:p>
    <w:p w:rsidR="00DF46A9" w:rsidRPr="00F730AD" w:rsidRDefault="00F730AD" w:rsidP="00DF46A9">
      <w:pPr>
        <w:pStyle w:val="a3"/>
        <w:numPr>
          <w:ilvl w:val="1"/>
          <w:numId w:val="1"/>
        </w:numPr>
        <w:tabs>
          <w:tab w:val="left" w:pos="1134"/>
        </w:tabs>
        <w:spacing w:after="0" w:line="240" w:lineRule="auto"/>
        <w:ind w:left="0" w:firstLine="567"/>
        <w:jc w:val="both"/>
        <w:rPr>
          <w:rFonts w:ascii="Times New Roman" w:hAnsi="Times New Roman"/>
          <w:b/>
          <w:i/>
          <w:sz w:val="20"/>
          <w:szCs w:val="20"/>
        </w:rPr>
      </w:pPr>
      <w:r w:rsidRPr="00F730AD">
        <w:rPr>
          <w:rFonts w:ascii="Times New Roman" w:hAnsi="Times New Roman"/>
          <w:sz w:val="20"/>
          <w:szCs w:val="20"/>
        </w:rPr>
        <w:t>Вместе с Оборудованием передать Покупателю надлежащим образом оформленные товарные накладные ТОРГ-12, товарно-транспортные накладные и счета-фактуры</w:t>
      </w:r>
      <w:r>
        <w:rPr>
          <w:rFonts w:ascii="Times New Roman" w:hAnsi="Times New Roman"/>
          <w:sz w:val="20"/>
          <w:szCs w:val="20"/>
        </w:rPr>
        <w:t>.</w:t>
      </w:r>
    </w:p>
    <w:p w:rsidR="00DF46A9" w:rsidRPr="00C838F9" w:rsidRDefault="00DF46A9" w:rsidP="00DF46A9">
      <w:pPr>
        <w:pStyle w:val="a3"/>
        <w:numPr>
          <w:ilvl w:val="1"/>
          <w:numId w:val="1"/>
        </w:numPr>
        <w:tabs>
          <w:tab w:val="left" w:pos="1134"/>
        </w:tabs>
        <w:spacing w:after="0" w:line="240" w:lineRule="auto"/>
        <w:ind w:left="0" w:firstLine="567"/>
        <w:jc w:val="both"/>
        <w:rPr>
          <w:rFonts w:ascii="Times New Roman" w:hAnsi="Times New Roman"/>
          <w:sz w:val="20"/>
          <w:szCs w:val="20"/>
        </w:rPr>
      </w:pPr>
      <w:r w:rsidRPr="007B0ED7">
        <w:rPr>
          <w:rFonts w:ascii="Times New Roman" w:hAnsi="Times New Roman"/>
          <w:b/>
          <w:i/>
          <w:sz w:val="20"/>
          <w:szCs w:val="20"/>
        </w:rPr>
        <w:t>Поставщик</w:t>
      </w:r>
      <w:r w:rsidRPr="007B0ED7">
        <w:rPr>
          <w:rFonts w:ascii="Times New Roman" w:hAnsi="Times New Roman"/>
          <w:sz w:val="20"/>
          <w:szCs w:val="20"/>
        </w:rPr>
        <w:t xml:space="preserve"> имеет право:</w:t>
      </w:r>
    </w:p>
    <w:p w:rsidR="00DF46A9" w:rsidRPr="00C838F9" w:rsidRDefault="00DF46A9" w:rsidP="00DF46A9">
      <w:pPr>
        <w:pStyle w:val="a3"/>
        <w:numPr>
          <w:ilvl w:val="2"/>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По письменному согласию </w:t>
      </w:r>
      <w:r w:rsidRPr="00C838F9">
        <w:rPr>
          <w:rFonts w:ascii="Times New Roman" w:hAnsi="Times New Roman"/>
          <w:b/>
          <w:i/>
          <w:sz w:val="20"/>
          <w:szCs w:val="20"/>
        </w:rPr>
        <w:t>Покупателя</w:t>
      </w:r>
      <w:r w:rsidRPr="00C838F9">
        <w:rPr>
          <w:rFonts w:ascii="Times New Roman" w:hAnsi="Times New Roman"/>
          <w:sz w:val="20"/>
          <w:szCs w:val="20"/>
        </w:rPr>
        <w:t xml:space="preserve"> передать Оборудование в собственность </w:t>
      </w:r>
      <w:r w:rsidRPr="00C838F9">
        <w:rPr>
          <w:rFonts w:ascii="Times New Roman" w:hAnsi="Times New Roman"/>
          <w:b/>
          <w:i/>
          <w:sz w:val="20"/>
          <w:szCs w:val="20"/>
        </w:rPr>
        <w:t>Покупателя</w:t>
      </w:r>
      <w:r w:rsidRPr="00C838F9">
        <w:rPr>
          <w:rFonts w:ascii="Times New Roman" w:hAnsi="Times New Roman"/>
          <w:sz w:val="20"/>
          <w:szCs w:val="20"/>
        </w:rPr>
        <w:t xml:space="preserve"> досрочно.</w:t>
      </w:r>
    </w:p>
    <w:p w:rsidR="00DF46A9" w:rsidRPr="00C838F9" w:rsidRDefault="00DF46A9" w:rsidP="00DF46A9">
      <w:pPr>
        <w:pStyle w:val="a3"/>
        <w:numPr>
          <w:ilvl w:val="1"/>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 </w:t>
      </w:r>
      <w:r w:rsidRPr="00C838F9">
        <w:rPr>
          <w:rFonts w:ascii="Times New Roman" w:hAnsi="Times New Roman"/>
          <w:b/>
          <w:i/>
          <w:sz w:val="20"/>
          <w:szCs w:val="20"/>
        </w:rPr>
        <w:t xml:space="preserve">Покупатель </w:t>
      </w:r>
      <w:r w:rsidRPr="00C838F9">
        <w:rPr>
          <w:rFonts w:ascii="Times New Roman" w:hAnsi="Times New Roman"/>
          <w:sz w:val="20"/>
          <w:szCs w:val="20"/>
        </w:rPr>
        <w:t>обязуется:</w:t>
      </w:r>
    </w:p>
    <w:p w:rsidR="00DF46A9" w:rsidRPr="00C838F9" w:rsidRDefault="00DF46A9" w:rsidP="00DF46A9">
      <w:pPr>
        <w:pStyle w:val="a3"/>
        <w:numPr>
          <w:ilvl w:val="2"/>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Принять и оплатить поставленное </w:t>
      </w:r>
      <w:r w:rsidRPr="00C838F9">
        <w:rPr>
          <w:rFonts w:ascii="Times New Roman" w:hAnsi="Times New Roman"/>
          <w:b/>
          <w:i/>
          <w:sz w:val="20"/>
          <w:szCs w:val="20"/>
        </w:rPr>
        <w:t>Поставщиком</w:t>
      </w:r>
      <w:r w:rsidRPr="00C838F9">
        <w:rPr>
          <w:rFonts w:ascii="Times New Roman" w:hAnsi="Times New Roman"/>
          <w:sz w:val="20"/>
          <w:szCs w:val="20"/>
        </w:rPr>
        <w:t xml:space="preserve"> Оборудование в порядке и сроки, установленные настоящим Договором.</w:t>
      </w:r>
    </w:p>
    <w:p w:rsidR="00DF46A9" w:rsidRPr="00C838F9" w:rsidRDefault="00DF46A9" w:rsidP="00DF46A9">
      <w:pPr>
        <w:pStyle w:val="a3"/>
        <w:numPr>
          <w:ilvl w:val="1"/>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b/>
          <w:i/>
          <w:sz w:val="20"/>
          <w:szCs w:val="20"/>
        </w:rPr>
        <w:t>Покупатель</w:t>
      </w:r>
      <w:r w:rsidRPr="00C838F9">
        <w:rPr>
          <w:rFonts w:ascii="Times New Roman" w:hAnsi="Times New Roman"/>
          <w:sz w:val="20"/>
          <w:szCs w:val="20"/>
        </w:rPr>
        <w:t xml:space="preserve"> имеет право:</w:t>
      </w:r>
    </w:p>
    <w:p w:rsidR="00DF46A9" w:rsidRPr="00C838F9" w:rsidRDefault="00DF46A9" w:rsidP="00311207">
      <w:pPr>
        <w:pStyle w:val="a3"/>
        <w:numPr>
          <w:ilvl w:val="2"/>
          <w:numId w:val="1"/>
        </w:numPr>
        <w:tabs>
          <w:tab w:val="left" w:pos="0"/>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 Отказаться в одностороннем порядке от исполнения настоящего Договора, в случае если 20 % поставленного Оборудования окажется ненадлежащего качества с недостатками, которые не могут быть устранены в приемлемый для </w:t>
      </w:r>
      <w:r w:rsidRPr="00C838F9">
        <w:rPr>
          <w:rFonts w:ascii="Times New Roman" w:hAnsi="Times New Roman"/>
          <w:b/>
          <w:i/>
          <w:sz w:val="20"/>
          <w:szCs w:val="20"/>
        </w:rPr>
        <w:t>Покупателя</w:t>
      </w:r>
      <w:r w:rsidRPr="00C838F9">
        <w:rPr>
          <w:rFonts w:ascii="Times New Roman" w:hAnsi="Times New Roman"/>
          <w:sz w:val="20"/>
          <w:szCs w:val="20"/>
        </w:rPr>
        <w:t xml:space="preserve"> срок, а также превышения срока поставки более чем на 30 (тридцать) календарных дней.</w:t>
      </w:r>
    </w:p>
    <w:p w:rsidR="00DF46A9" w:rsidRPr="00C838F9" w:rsidRDefault="00DF46A9" w:rsidP="00DF46A9">
      <w:pPr>
        <w:pStyle w:val="a3"/>
        <w:tabs>
          <w:tab w:val="left" w:pos="1134"/>
        </w:tabs>
        <w:spacing w:after="0" w:line="240" w:lineRule="auto"/>
        <w:ind w:left="1134"/>
        <w:jc w:val="both"/>
        <w:rPr>
          <w:rFonts w:ascii="Times New Roman" w:hAnsi="Times New Roman"/>
          <w:sz w:val="20"/>
          <w:szCs w:val="20"/>
        </w:rPr>
      </w:pPr>
      <w:r w:rsidRPr="00C838F9">
        <w:rPr>
          <w:rFonts w:ascii="Times New Roman" w:hAnsi="Times New Roman"/>
          <w:sz w:val="20"/>
          <w:szCs w:val="20"/>
        </w:rPr>
        <w:t xml:space="preserve"> </w:t>
      </w: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Порядок поставки и приемки Оборудования</w:t>
      </w:r>
    </w:p>
    <w:p w:rsidR="00DF46A9" w:rsidRDefault="00DF46A9" w:rsidP="0019679D">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По настоящему Договору поставка Оборудования осуществляется до места назначения, находящегося по адресу: Сахалинская область, г. Южно-Сахалинск, Хомутово, Аэропорт.</w:t>
      </w:r>
    </w:p>
    <w:p w:rsidR="00146ED3" w:rsidRPr="00C838F9" w:rsidRDefault="00146ED3" w:rsidP="0019679D">
      <w:pPr>
        <w:pStyle w:val="a3"/>
        <w:numPr>
          <w:ilvl w:val="1"/>
          <w:numId w:val="1"/>
        </w:numPr>
        <w:tabs>
          <w:tab w:val="left" w:pos="993"/>
        </w:tabs>
        <w:spacing w:after="0" w:line="240" w:lineRule="auto"/>
        <w:ind w:left="0" w:firstLine="567"/>
        <w:jc w:val="both"/>
        <w:rPr>
          <w:rFonts w:ascii="Times New Roman" w:hAnsi="Times New Roman"/>
          <w:sz w:val="20"/>
          <w:szCs w:val="20"/>
        </w:rPr>
      </w:pPr>
      <w:r>
        <w:rPr>
          <w:rFonts w:ascii="Times New Roman" w:hAnsi="Times New Roman"/>
          <w:sz w:val="20"/>
          <w:szCs w:val="20"/>
        </w:rPr>
        <w:t xml:space="preserve">Срок поставки Оборудования- </w:t>
      </w:r>
      <w:r>
        <w:rPr>
          <w:rFonts w:ascii="Times New Roman" w:hAnsi="Times New Roman"/>
          <w:sz w:val="20"/>
          <w:szCs w:val="20"/>
          <w:lang w:val="en-US"/>
        </w:rPr>
        <w:t>II</w:t>
      </w:r>
      <w:r w:rsidRPr="00146ED3">
        <w:rPr>
          <w:rFonts w:ascii="Times New Roman" w:hAnsi="Times New Roman"/>
          <w:sz w:val="20"/>
          <w:szCs w:val="20"/>
        </w:rPr>
        <w:t xml:space="preserve"> </w:t>
      </w:r>
      <w:r>
        <w:rPr>
          <w:rFonts w:ascii="Times New Roman" w:hAnsi="Times New Roman"/>
          <w:sz w:val="20"/>
          <w:szCs w:val="20"/>
        </w:rPr>
        <w:t>квартал 2014года.</w:t>
      </w:r>
    </w:p>
    <w:p w:rsidR="00DF46A9" w:rsidRPr="007B0ED7" w:rsidRDefault="00DF46A9" w:rsidP="007B0ED7">
      <w:pPr>
        <w:pStyle w:val="a3"/>
        <w:numPr>
          <w:ilvl w:val="1"/>
          <w:numId w:val="1"/>
        </w:numPr>
        <w:tabs>
          <w:tab w:val="left" w:pos="993"/>
        </w:tabs>
        <w:spacing w:after="0" w:line="240" w:lineRule="auto"/>
        <w:ind w:left="0" w:firstLine="567"/>
        <w:jc w:val="both"/>
        <w:rPr>
          <w:rFonts w:ascii="Times New Roman" w:hAnsi="Times New Roman"/>
          <w:color w:val="FF0000"/>
          <w:sz w:val="20"/>
          <w:szCs w:val="20"/>
        </w:rPr>
      </w:pPr>
      <w:r w:rsidRPr="00C838F9">
        <w:rPr>
          <w:rFonts w:ascii="Times New Roman" w:hAnsi="Times New Roman"/>
          <w:sz w:val="20"/>
          <w:szCs w:val="20"/>
        </w:rPr>
        <w:t xml:space="preserve">Право собственности на Оборудование переходит от </w:t>
      </w:r>
      <w:r w:rsidRPr="00C838F9">
        <w:rPr>
          <w:rFonts w:ascii="Times New Roman" w:hAnsi="Times New Roman"/>
          <w:b/>
          <w:i/>
          <w:sz w:val="20"/>
          <w:szCs w:val="20"/>
        </w:rPr>
        <w:t>Поставщика</w:t>
      </w:r>
      <w:r w:rsidRPr="00C838F9">
        <w:rPr>
          <w:rFonts w:ascii="Times New Roman" w:hAnsi="Times New Roman"/>
          <w:sz w:val="20"/>
          <w:szCs w:val="20"/>
        </w:rPr>
        <w:t xml:space="preserve"> к </w:t>
      </w:r>
      <w:r w:rsidRPr="00C838F9">
        <w:rPr>
          <w:rFonts w:ascii="Times New Roman" w:hAnsi="Times New Roman"/>
          <w:b/>
          <w:i/>
          <w:sz w:val="20"/>
          <w:szCs w:val="20"/>
        </w:rPr>
        <w:t>Покупателю</w:t>
      </w:r>
      <w:r w:rsidR="00146ED3">
        <w:rPr>
          <w:rFonts w:ascii="Times New Roman" w:hAnsi="Times New Roman"/>
          <w:sz w:val="20"/>
          <w:szCs w:val="20"/>
        </w:rPr>
        <w:t xml:space="preserve"> с</w:t>
      </w:r>
      <w:r w:rsidRPr="00C838F9">
        <w:rPr>
          <w:rFonts w:ascii="Times New Roman" w:hAnsi="Times New Roman"/>
          <w:sz w:val="20"/>
          <w:szCs w:val="20"/>
        </w:rPr>
        <w:t xml:space="preserve"> момент</w:t>
      </w:r>
      <w:r w:rsidR="00146ED3">
        <w:rPr>
          <w:rFonts w:ascii="Times New Roman" w:hAnsi="Times New Roman"/>
          <w:sz w:val="20"/>
          <w:szCs w:val="20"/>
        </w:rPr>
        <w:t>а</w:t>
      </w:r>
      <w:r w:rsidRPr="00C838F9">
        <w:rPr>
          <w:rFonts w:ascii="Times New Roman" w:hAnsi="Times New Roman"/>
          <w:sz w:val="20"/>
          <w:szCs w:val="20"/>
        </w:rPr>
        <w:t xml:space="preserve"> </w:t>
      </w:r>
      <w:r w:rsidR="00627283">
        <w:rPr>
          <w:rFonts w:ascii="Times New Roman" w:hAnsi="Times New Roman"/>
          <w:sz w:val="20"/>
          <w:szCs w:val="20"/>
        </w:rPr>
        <w:t xml:space="preserve"> </w:t>
      </w:r>
      <w:r w:rsidR="00146ED3">
        <w:rPr>
          <w:rFonts w:ascii="Times New Roman" w:hAnsi="Times New Roman"/>
          <w:sz w:val="20"/>
          <w:szCs w:val="20"/>
        </w:rPr>
        <w:t>подписания акта приема – передачи</w:t>
      </w:r>
      <w:r w:rsidR="007B0ED7">
        <w:rPr>
          <w:rFonts w:ascii="Times New Roman" w:hAnsi="Times New Roman"/>
          <w:sz w:val="20"/>
          <w:szCs w:val="20"/>
        </w:rPr>
        <w:t>.</w:t>
      </w:r>
    </w:p>
    <w:p w:rsidR="007F787D" w:rsidRPr="007F787D" w:rsidRDefault="007F787D" w:rsidP="00996C2A">
      <w:pPr>
        <w:pStyle w:val="a3"/>
        <w:numPr>
          <w:ilvl w:val="1"/>
          <w:numId w:val="1"/>
        </w:numPr>
        <w:tabs>
          <w:tab w:val="left" w:pos="0"/>
          <w:tab w:val="left" w:pos="993"/>
        </w:tabs>
        <w:spacing w:after="0" w:line="240" w:lineRule="auto"/>
        <w:ind w:left="0" w:firstLine="567"/>
        <w:jc w:val="both"/>
        <w:rPr>
          <w:rFonts w:ascii="Times New Roman" w:hAnsi="Times New Roman"/>
          <w:color w:val="000000" w:themeColor="text1"/>
          <w:sz w:val="21"/>
          <w:szCs w:val="21"/>
        </w:rPr>
      </w:pPr>
      <w:r w:rsidRPr="00E10945">
        <w:rPr>
          <w:rFonts w:ascii="Times New Roman" w:hAnsi="Times New Roman"/>
          <w:b/>
          <w:i/>
          <w:sz w:val="21"/>
          <w:szCs w:val="21"/>
        </w:rPr>
        <w:t>Поставщик</w:t>
      </w:r>
      <w:r w:rsidRPr="00E10945">
        <w:rPr>
          <w:rFonts w:ascii="Times New Roman" w:hAnsi="Times New Roman"/>
          <w:sz w:val="21"/>
          <w:szCs w:val="21"/>
        </w:rPr>
        <w:t xml:space="preserve"> обязан вместе с Оборудованием передать </w:t>
      </w:r>
      <w:r w:rsidRPr="00E10945">
        <w:rPr>
          <w:rFonts w:ascii="Times New Roman" w:hAnsi="Times New Roman"/>
          <w:b/>
          <w:i/>
          <w:sz w:val="21"/>
          <w:szCs w:val="21"/>
        </w:rPr>
        <w:t>Покупателю</w:t>
      </w:r>
      <w:r w:rsidRPr="00E10945">
        <w:rPr>
          <w:rFonts w:ascii="Times New Roman" w:hAnsi="Times New Roman"/>
          <w:sz w:val="21"/>
          <w:szCs w:val="21"/>
        </w:rPr>
        <w:t xml:space="preserve"> нижеперечисленные документы на русском языке:</w:t>
      </w:r>
    </w:p>
    <w:p w:rsidR="007F787D" w:rsidRPr="00CA07E6" w:rsidRDefault="007F787D" w:rsidP="00996C2A">
      <w:pPr>
        <w:pStyle w:val="a3"/>
        <w:numPr>
          <w:ilvl w:val="0"/>
          <w:numId w:val="6"/>
        </w:numPr>
        <w:tabs>
          <w:tab w:val="left" w:pos="567"/>
        </w:tabs>
        <w:spacing w:after="0" w:line="240" w:lineRule="auto"/>
        <w:ind w:left="0" w:firstLine="1058"/>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t>Сертификаты соответствия системы сертификации ГОСТ Р на все поставляемое оборудование;</w:t>
      </w:r>
    </w:p>
    <w:p w:rsidR="007F787D" w:rsidRPr="00CA07E6" w:rsidRDefault="007F787D" w:rsidP="005E0406">
      <w:pPr>
        <w:pStyle w:val="a3"/>
        <w:numPr>
          <w:ilvl w:val="0"/>
          <w:numId w:val="6"/>
        </w:numPr>
        <w:tabs>
          <w:tab w:val="left" w:pos="1134"/>
        </w:tabs>
        <w:spacing w:after="0" w:line="240" w:lineRule="auto"/>
        <w:ind w:left="0" w:firstLine="1068"/>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t>Разрешение на применение</w:t>
      </w:r>
      <w:r w:rsidR="00146ED3">
        <w:rPr>
          <w:rFonts w:ascii="Times New Roman" w:hAnsi="Times New Roman"/>
          <w:color w:val="000000" w:themeColor="text1"/>
          <w:sz w:val="21"/>
          <w:szCs w:val="21"/>
        </w:rPr>
        <w:t>, выданное Федеральной службой</w:t>
      </w:r>
      <w:r w:rsidRPr="00CA07E6">
        <w:rPr>
          <w:rFonts w:ascii="Times New Roman" w:hAnsi="Times New Roman"/>
          <w:color w:val="000000" w:themeColor="text1"/>
          <w:sz w:val="21"/>
          <w:szCs w:val="21"/>
        </w:rPr>
        <w:t xml:space="preserve"> по экологическому, технологическому и атомному надзору на поставляемое оборудование;</w:t>
      </w:r>
    </w:p>
    <w:p w:rsidR="007F787D" w:rsidRPr="00CA07E6" w:rsidRDefault="007F787D" w:rsidP="00CA07E6">
      <w:pPr>
        <w:pStyle w:val="a3"/>
        <w:numPr>
          <w:ilvl w:val="0"/>
          <w:numId w:val="6"/>
        </w:numPr>
        <w:tabs>
          <w:tab w:val="left" w:pos="993"/>
        </w:tabs>
        <w:spacing w:after="0" w:line="240" w:lineRule="auto"/>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t>Паспорта на все поставляемое оборудование;</w:t>
      </w:r>
    </w:p>
    <w:p w:rsidR="007F787D" w:rsidRPr="00CA07E6" w:rsidRDefault="007F787D" w:rsidP="00CA07E6">
      <w:pPr>
        <w:pStyle w:val="a3"/>
        <w:numPr>
          <w:ilvl w:val="0"/>
          <w:numId w:val="6"/>
        </w:numPr>
        <w:tabs>
          <w:tab w:val="left" w:pos="993"/>
        </w:tabs>
        <w:spacing w:after="0" w:line="240" w:lineRule="auto"/>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lastRenderedPageBreak/>
        <w:t>Руководства по эксплуатации на все поставляемое оборудование;</w:t>
      </w:r>
    </w:p>
    <w:p w:rsidR="007F787D" w:rsidRPr="0020352C" w:rsidRDefault="007F787D" w:rsidP="00996C2A">
      <w:pPr>
        <w:pStyle w:val="a3"/>
        <w:numPr>
          <w:ilvl w:val="0"/>
          <w:numId w:val="6"/>
        </w:numPr>
        <w:tabs>
          <w:tab w:val="left" w:pos="0"/>
        </w:tabs>
        <w:spacing w:after="0" w:line="240" w:lineRule="auto"/>
        <w:ind w:left="0" w:firstLine="1068"/>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t>Свидетельства о метрологической поверке на поставляемое оборудование, эксплуатация к</w:t>
      </w:r>
      <w:r w:rsidR="00627283">
        <w:rPr>
          <w:rFonts w:ascii="Times New Roman" w:hAnsi="Times New Roman"/>
          <w:color w:val="000000" w:themeColor="text1"/>
          <w:sz w:val="21"/>
          <w:szCs w:val="21"/>
        </w:rPr>
        <w:t>оторого требует наличия такой п</w:t>
      </w:r>
      <w:r w:rsidRPr="00CA07E6">
        <w:rPr>
          <w:rFonts w:ascii="Times New Roman" w:hAnsi="Times New Roman"/>
          <w:color w:val="000000" w:themeColor="text1"/>
          <w:sz w:val="21"/>
          <w:szCs w:val="21"/>
        </w:rPr>
        <w:t>оверки</w:t>
      </w:r>
      <w:r w:rsidRPr="0020352C">
        <w:rPr>
          <w:rFonts w:ascii="Times New Roman" w:hAnsi="Times New Roman"/>
          <w:color w:val="000000" w:themeColor="text1"/>
          <w:sz w:val="21"/>
          <w:szCs w:val="21"/>
        </w:rPr>
        <w:t>;</w:t>
      </w:r>
      <w:r w:rsidR="0020352C" w:rsidRPr="0020352C">
        <w:rPr>
          <w:rFonts w:ascii="Times New Roman" w:hAnsi="Times New Roman"/>
        </w:rPr>
        <w:t xml:space="preserve"> </w:t>
      </w:r>
      <w:r w:rsidR="0020352C" w:rsidRPr="0020352C">
        <w:rPr>
          <w:rFonts w:ascii="Times New Roman" w:hAnsi="Times New Roman"/>
          <w:sz w:val="21"/>
          <w:szCs w:val="21"/>
        </w:rPr>
        <w:t>Оборудование, эксплуатация которого требует наличия метрологической поверки, должно быть проверено не раньше первого квартала 2014 года.</w:t>
      </w:r>
    </w:p>
    <w:p w:rsidR="007F787D" w:rsidRDefault="007F787D" w:rsidP="00CA07E6">
      <w:pPr>
        <w:pStyle w:val="a3"/>
        <w:numPr>
          <w:ilvl w:val="0"/>
          <w:numId w:val="6"/>
        </w:numPr>
        <w:tabs>
          <w:tab w:val="left" w:pos="993"/>
        </w:tabs>
        <w:spacing w:after="0" w:line="240" w:lineRule="auto"/>
        <w:jc w:val="both"/>
        <w:rPr>
          <w:rFonts w:ascii="Times New Roman" w:hAnsi="Times New Roman"/>
          <w:color w:val="000000" w:themeColor="text1"/>
          <w:sz w:val="21"/>
          <w:szCs w:val="21"/>
        </w:rPr>
      </w:pPr>
      <w:r w:rsidRPr="00CA07E6">
        <w:rPr>
          <w:rFonts w:ascii="Times New Roman" w:hAnsi="Times New Roman"/>
          <w:color w:val="000000" w:themeColor="text1"/>
          <w:sz w:val="21"/>
          <w:szCs w:val="21"/>
        </w:rPr>
        <w:t>Сертификат о внесении типа средства измерения в реестр</w:t>
      </w:r>
      <w:r w:rsidR="00CA07E6">
        <w:rPr>
          <w:rFonts w:ascii="Times New Roman" w:hAnsi="Times New Roman"/>
          <w:color w:val="000000" w:themeColor="text1"/>
          <w:sz w:val="21"/>
          <w:szCs w:val="21"/>
        </w:rPr>
        <w:t>.</w:t>
      </w:r>
    </w:p>
    <w:p w:rsidR="00CA07E6" w:rsidRPr="00CA07E6" w:rsidRDefault="00CA07E6" w:rsidP="00CA07E6">
      <w:pPr>
        <w:pStyle w:val="a3"/>
        <w:numPr>
          <w:ilvl w:val="1"/>
          <w:numId w:val="1"/>
        </w:numPr>
        <w:tabs>
          <w:tab w:val="left" w:pos="567"/>
        </w:tabs>
        <w:spacing w:after="0" w:line="240" w:lineRule="auto"/>
        <w:ind w:hanging="501"/>
        <w:jc w:val="both"/>
        <w:rPr>
          <w:rFonts w:ascii="Times New Roman" w:hAnsi="Times New Roman"/>
          <w:color w:val="000000" w:themeColor="text1"/>
          <w:sz w:val="21"/>
          <w:szCs w:val="21"/>
        </w:rPr>
      </w:pPr>
      <w:r w:rsidRPr="005E0406">
        <w:rPr>
          <w:rFonts w:ascii="Times New Roman" w:hAnsi="Times New Roman"/>
          <w:b/>
          <w:i/>
          <w:color w:val="000000" w:themeColor="text1"/>
          <w:sz w:val="21"/>
          <w:szCs w:val="21"/>
        </w:rPr>
        <w:t>Поставщик</w:t>
      </w:r>
      <w:r>
        <w:rPr>
          <w:rFonts w:ascii="Times New Roman" w:hAnsi="Times New Roman"/>
          <w:color w:val="000000" w:themeColor="text1"/>
          <w:sz w:val="21"/>
          <w:szCs w:val="21"/>
        </w:rPr>
        <w:t xml:space="preserve"> обязан произвести отработку комплекса на стендовой базе.</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color w:val="000000"/>
          <w:sz w:val="20"/>
          <w:szCs w:val="20"/>
        </w:rPr>
        <w:t xml:space="preserve">Поставка Оборудования производится транспортом </w:t>
      </w:r>
      <w:r w:rsidRPr="00C838F9">
        <w:rPr>
          <w:rFonts w:ascii="Times New Roman" w:hAnsi="Times New Roman"/>
          <w:b/>
          <w:i/>
          <w:color w:val="000000"/>
          <w:sz w:val="20"/>
          <w:szCs w:val="20"/>
        </w:rPr>
        <w:t xml:space="preserve">Поставщика </w:t>
      </w:r>
      <w:r w:rsidRPr="00C838F9">
        <w:rPr>
          <w:rFonts w:ascii="Times New Roman" w:hAnsi="Times New Roman"/>
          <w:color w:val="000000"/>
          <w:sz w:val="20"/>
          <w:szCs w:val="20"/>
        </w:rPr>
        <w:t>в однооборотной (невозвратной) упаковочной таре.</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Приёмка Оборудования производится </w:t>
      </w:r>
      <w:r w:rsidRPr="00C838F9">
        <w:rPr>
          <w:rFonts w:ascii="Times New Roman" w:hAnsi="Times New Roman"/>
          <w:b/>
          <w:i/>
          <w:sz w:val="20"/>
          <w:szCs w:val="20"/>
        </w:rPr>
        <w:t>Покупателем</w:t>
      </w:r>
      <w:r w:rsidRPr="00C838F9">
        <w:rPr>
          <w:rFonts w:ascii="Times New Roman" w:hAnsi="Times New Roman"/>
          <w:sz w:val="20"/>
          <w:szCs w:val="20"/>
        </w:rPr>
        <w:t xml:space="preserve"> в соответствии с Инструкциями о порядке приёмки продукции производственно-технического назначения и товаров народного потребления по количеству № П-6, утверждённой Постановлением Госарбитража СССР от 15.06.65 г. (в редакции от 14.11.74 г.) и качеству № П-7, утверждённой Постановлением Госарбитража СССР от 25.04.66 г. (в редакции от 14.11.74 г.).</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При обнаружении </w:t>
      </w:r>
      <w:r w:rsidRPr="00C838F9">
        <w:rPr>
          <w:rFonts w:ascii="Times New Roman" w:hAnsi="Times New Roman"/>
          <w:b/>
          <w:i/>
          <w:sz w:val="20"/>
          <w:szCs w:val="20"/>
        </w:rPr>
        <w:t>Покупателем</w:t>
      </w:r>
      <w:r w:rsidRPr="00C838F9">
        <w:rPr>
          <w:rFonts w:ascii="Times New Roman" w:hAnsi="Times New Roman"/>
          <w:sz w:val="20"/>
          <w:szCs w:val="20"/>
        </w:rPr>
        <w:t xml:space="preserve"> ненадлежащего качества поставленного Оборудования </w:t>
      </w:r>
      <w:r w:rsidRPr="00C838F9">
        <w:rPr>
          <w:rFonts w:ascii="Times New Roman" w:hAnsi="Times New Roman"/>
          <w:b/>
          <w:i/>
          <w:sz w:val="20"/>
          <w:szCs w:val="20"/>
        </w:rPr>
        <w:t>Покупатель</w:t>
      </w:r>
      <w:r w:rsidRPr="00C838F9">
        <w:rPr>
          <w:rFonts w:ascii="Times New Roman" w:hAnsi="Times New Roman"/>
          <w:sz w:val="20"/>
          <w:szCs w:val="20"/>
        </w:rPr>
        <w:t xml:space="preserve"> в праве отказаться от приема такого Оборудования и потребовать от </w:t>
      </w:r>
      <w:r w:rsidRPr="00C838F9">
        <w:rPr>
          <w:rFonts w:ascii="Times New Roman" w:hAnsi="Times New Roman"/>
          <w:b/>
          <w:i/>
          <w:sz w:val="20"/>
          <w:szCs w:val="20"/>
        </w:rPr>
        <w:t>Поставщика</w:t>
      </w:r>
      <w:r w:rsidRPr="00C838F9">
        <w:rPr>
          <w:rFonts w:ascii="Times New Roman" w:hAnsi="Times New Roman"/>
          <w:sz w:val="20"/>
          <w:szCs w:val="20"/>
        </w:rPr>
        <w:t xml:space="preserve"> заменить Оборудование на качественное.</w:t>
      </w:r>
    </w:p>
    <w:p w:rsidR="00DF46A9" w:rsidRPr="00C838F9" w:rsidRDefault="00DF46A9" w:rsidP="00DF46A9">
      <w:pPr>
        <w:spacing w:after="0" w:line="240" w:lineRule="auto"/>
        <w:ind w:left="567"/>
        <w:jc w:val="both"/>
        <w:rPr>
          <w:rFonts w:ascii="Times New Roman" w:hAnsi="Times New Roman"/>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Гарантийные обязательства</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b/>
          <w:i/>
          <w:sz w:val="20"/>
          <w:szCs w:val="20"/>
        </w:rPr>
        <w:t>Поставщик</w:t>
      </w:r>
      <w:r w:rsidRPr="00C838F9">
        <w:rPr>
          <w:rFonts w:ascii="Times New Roman" w:hAnsi="Times New Roman"/>
          <w:sz w:val="20"/>
          <w:szCs w:val="20"/>
        </w:rPr>
        <w:t xml:space="preserve"> гарантирует </w:t>
      </w:r>
      <w:r w:rsidRPr="00C838F9">
        <w:rPr>
          <w:rFonts w:ascii="Times New Roman" w:hAnsi="Times New Roman"/>
          <w:b/>
          <w:i/>
          <w:sz w:val="20"/>
          <w:szCs w:val="20"/>
        </w:rPr>
        <w:t>Покупателю</w:t>
      </w:r>
      <w:r w:rsidRPr="00C838F9">
        <w:rPr>
          <w:rFonts w:ascii="Times New Roman" w:hAnsi="Times New Roman"/>
          <w:sz w:val="20"/>
          <w:szCs w:val="20"/>
        </w:rPr>
        <w:t xml:space="preserve"> поставить Оборудование:</w:t>
      </w:r>
    </w:p>
    <w:p w:rsidR="00DF46A9" w:rsidRPr="00C838F9" w:rsidRDefault="00DF46A9" w:rsidP="00DF46A9">
      <w:pPr>
        <w:pStyle w:val="a3"/>
        <w:numPr>
          <w:ilvl w:val="2"/>
          <w:numId w:val="1"/>
        </w:numPr>
        <w:tabs>
          <w:tab w:val="left" w:pos="1134"/>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Новое, со сроком изготовления не менее 12 месяцев до окончания заводской гарантии, не бывшее в употреблении, невосстановленное, не поступившее с консервации;</w:t>
      </w:r>
    </w:p>
    <w:p w:rsidR="00DF46A9" w:rsidRPr="00C035AF" w:rsidRDefault="00DF46A9" w:rsidP="00DF46A9">
      <w:pPr>
        <w:pStyle w:val="a3"/>
        <w:numPr>
          <w:ilvl w:val="1"/>
          <w:numId w:val="1"/>
        </w:numPr>
        <w:tabs>
          <w:tab w:val="left" w:pos="993"/>
        </w:tabs>
        <w:spacing w:after="0" w:line="240" w:lineRule="auto"/>
        <w:ind w:left="0" w:firstLine="567"/>
        <w:jc w:val="both"/>
        <w:rPr>
          <w:rFonts w:ascii="Times New Roman" w:hAnsi="Times New Roman"/>
          <w:color w:val="FF0000"/>
          <w:sz w:val="20"/>
          <w:szCs w:val="20"/>
        </w:rPr>
      </w:pPr>
      <w:r w:rsidRPr="00C838F9">
        <w:rPr>
          <w:rFonts w:ascii="Times New Roman" w:hAnsi="Times New Roman"/>
          <w:sz w:val="20"/>
          <w:szCs w:val="20"/>
        </w:rPr>
        <w:t xml:space="preserve">Кроме установленного изготовителем Оборудования гарантийного срока на Оборудование, </w:t>
      </w:r>
      <w:r w:rsidRPr="00C838F9">
        <w:rPr>
          <w:rFonts w:ascii="Times New Roman" w:hAnsi="Times New Roman"/>
          <w:b/>
          <w:i/>
          <w:sz w:val="20"/>
          <w:szCs w:val="20"/>
        </w:rPr>
        <w:t>Поставщик</w:t>
      </w:r>
      <w:r w:rsidRPr="00C838F9">
        <w:rPr>
          <w:rFonts w:ascii="Times New Roman" w:hAnsi="Times New Roman"/>
          <w:sz w:val="20"/>
          <w:szCs w:val="20"/>
        </w:rPr>
        <w:t xml:space="preserve"> устанавливает свой срок гарантии на Оборудование и гарантирует сохранение эксплуатационных качеств Оборудования в течение – 12 месяцев с даты поставки оборудования на склад </w:t>
      </w:r>
      <w:r w:rsidRPr="00C838F9">
        <w:rPr>
          <w:rFonts w:ascii="Times New Roman" w:hAnsi="Times New Roman"/>
          <w:b/>
          <w:i/>
          <w:sz w:val="20"/>
          <w:szCs w:val="20"/>
        </w:rPr>
        <w:t>Покупателя</w:t>
      </w:r>
      <w:r w:rsidRPr="00C838F9">
        <w:rPr>
          <w:rFonts w:ascii="Times New Roman" w:hAnsi="Times New Roman"/>
          <w:sz w:val="20"/>
          <w:szCs w:val="20"/>
        </w:rPr>
        <w:t>.</w:t>
      </w:r>
    </w:p>
    <w:p w:rsidR="00C035AF" w:rsidRPr="00C035AF" w:rsidRDefault="00C035AF" w:rsidP="00DF46A9">
      <w:pPr>
        <w:pStyle w:val="a3"/>
        <w:numPr>
          <w:ilvl w:val="1"/>
          <w:numId w:val="1"/>
        </w:numPr>
        <w:tabs>
          <w:tab w:val="left" w:pos="993"/>
        </w:tabs>
        <w:spacing w:after="0" w:line="240" w:lineRule="auto"/>
        <w:ind w:left="0" w:firstLine="567"/>
        <w:jc w:val="both"/>
        <w:rPr>
          <w:rFonts w:ascii="Times New Roman" w:hAnsi="Times New Roman"/>
          <w:color w:val="FF0000"/>
          <w:sz w:val="21"/>
          <w:szCs w:val="21"/>
        </w:rPr>
      </w:pPr>
      <w:r w:rsidRPr="00C035AF">
        <w:rPr>
          <w:rFonts w:ascii="Times New Roman" w:hAnsi="Times New Roman"/>
          <w:sz w:val="21"/>
          <w:szCs w:val="21"/>
        </w:rPr>
        <w:t>Поставщик гарантирует, что комплектующие измерительной системы, непосредственно контактирующие с авиатопливом, изготовлены из материалов, стойких к воздейс</w:t>
      </w:r>
      <w:r>
        <w:rPr>
          <w:rFonts w:ascii="Times New Roman" w:hAnsi="Times New Roman"/>
          <w:sz w:val="21"/>
          <w:szCs w:val="21"/>
        </w:rPr>
        <w:t>т</w:t>
      </w:r>
      <w:r w:rsidRPr="00C035AF">
        <w:rPr>
          <w:rFonts w:ascii="Times New Roman" w:hAnsi="Times New Roman"/>
          <w:sz w:val="21"/>
          <w:szCs w:val="21"/>
        </w:rPr>
        <w:t>вию авиатоплива в чистом виде и в смеси с противоводокристаллизационной жидкостью «И-М», их материалы не влияют на  эксплуатационные свойства авиатоплива и не содержат медь, цинк, кадмий и их сплавы</w:t>
      </w:r>
      <w:r>
        <w:rPr>
          <w:rFonts w:ascii="Times New Roman" w:hAnsi="Times New Roman"/>
          <w:sz w:val="21"/>
          <w:szCs w:val="21"/>
        </w:rPr>
        <w:t>.</w:t>
      </w:r>
    </w:p>
    <w:p w:rsidR="00DF46A9" w:rsidRPr="00C838F9" w:rsidRDefault="00DF46A9" w:rsidP="00C838F9">
      <w:pPr>
        <w:pStyle w:val="a3"/>
        <w:tabs>
          <w:tab w:val="left" w:pos="993"/>
        </w:tabs>
        <w:spacing w:after="0" w:line="240" w:lineRule="auto"/>
        <w:ind w:left="567"/>
        <w:jc w:val="both"/>
        <w:rPr>
          <w:rFonts w:ascii="Times New Roman" w:hAnsi="Times New Roman"/>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Обстоятельства непреодолимой силы (форс-мажор)</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Стороны не несут ответственности за неисполнение или ненадлежащее исполнение любого из своих обязательств,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непредотвратимый характер. К форс-мажорным обстоятельствам относятся, в частности, природные катаклизмы, забастовки и другие подобные обстоятельства, если они непосредственно повлияли на исполнение Договора.</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В случае продолжительности обстоятельств непреодолимой силы более 30 (Тридцати) календарных дней, любая из Сторон имеет право расторгнуть Договор по письменному уведомлению другой Стороны не менее чем за 10 (Десять) календарных дней до предполагаемой даты расторжения Договора.</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Несмотря на наступление обстоятельств непреодолимой силы, перед прекращением Договора вследствие указанных обстоятельств, Стороны осуществляют окончательные взаиморасчеты.</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Сторона, для которой стало невозможным исполнение обязательств по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(Тридцати)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DF46A9" w:rsidRPr="00C838F9" w:rsidRDefault="00DF46A9" w:rsidP="00DF46A9">
      <w:pPr>
        <w:spacing w:after="0" w:line="240" w:lineRule="auto"/>
        <w:jc w:val="both"/>
        <w:rPr>
          <w:rFonts w:ascii="Times New Roman" w:hAnsi="Times New Roman"/>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Ответственность Сторон и порядок рассмотрения споров</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За неисполнение или ненадлежащее исполнение обязательств, предусмотренных настоящим Договором, виновная Сторона несет ответственность, предусмотренную настоящим Договором и действующим законодательством Российской Федерации.</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 xml:space="preserve">В случае нарушения </w:t>
      </w:r>
      <w:r w:rsidRPr="00C838F9">
        <w:rPr>
          <w:rFonts w:ascii="Times New Roman" w:hAnsi="Times New Roman"/>
          <w:b/>
          <w:i/>
          <w:sz w:val="20"/>
          <w:szCs w:val="20"/>
        </w:rPr>
        <w:t>Поставщиком</w:t>
      </w:r>
      <w:r w:rsidRPr="00C838F9">
        <w:rPr>
          <w:rFonts w:ascii="Times New Roman" w:hAnsi="Times New Roman"/>
          <w:sz w:val="20"/>
          <w:szCs w:val="20"/>
        </w:rPr>
        <w:t xml:space="preserve"> сроков поставки Оборудования </w:t>
      </w:r>
      <w:r w:rsidRPr="00C838F9">
        <w:rPr>
          <w:rFonts w:ascii="Times New Roman" w:hAnsi="Times New Roman"/>
          <w:b/>
          <w:i/>
          <w:sz w:val="20"/>
          <w:szCs w:val="20"/>
        </w:rPr>
        <w:t>Покупатель</w:t>
      </w:r>
      <w:r w:rsidRPr="00C838F9">
        <w:rPr>
          <w:rFonts w:ascii="Times New Roman" w:hAnsi="Times New Roman"/>
          <w:sz w:val="20"/>
          <w:szCs w:val="20"/>
        </w:rPr>
        <w:t xml:space="preserve"> вправе требовать от </w:t>
      </w:r>
      <w:r w:rsidRPr="00C838F9">
        <w:rPr>
          <w:rFonts w:ascii="Times New Roman" w:hAnsi="Times New Roman"/>
          <w:b/>
          <w:i/>
          <w:sz w:val="20"/>
          <w:szCs w:val="20"/>
        </w:rPr>
        <w:t>Поставщика</w:t>
      </w:r>
      <w:r w:rsidRPr="00C838F9">
        <w:rPr>
          <w:rFonts w:ascii="Times New Roman" w:hAnsi="Times New Roman"/>
          <w:sz w:val="20"/>
          <w:szCs w:val="20"/>
        </w:rPr>
        <w:t xml:space="preserve"> у</w:t>
      </w:r>
      <w:r w:rsidR="00B24556">
        <w:rPr>
          <w:rFonts w:ascii="Times New Roman" w:hAnsi="Times New Roman"/>
          <w:sz w:val="20"/>
          <w:szCs w:val="20"/>
        </w:rPr>
        <w:t xml:space="preserve">платы неустойки </w:t>
      </w:r>
      <w:r w:rsidRPr="00C838F9">
        <w:rPr>
          <w:rFonts w:ascii="Times New Roman" w:hAnsi="Times New Roman"/>
          <w:sz w:val="20"/>
          <w:szCs w:val="20"/>
        </w:rPr>
        <w:t>в размере 0,1% от стоимости не поставленного в срок Оборудования за каждый день просрочки, но не более 10% от общей суммы настоящего Договора</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lastRenderedPageBreak/>
        <w:t>Возмещение неустойки, штрафных санкций, затрат, издержек, указанных в Договоре, производится в течение 5 (Пяти) рабочих дней с даты получения соответствующего требования с приложением документов, подтверждающих соответствующее требование.</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Уплата неустойки не освобождает соответствующую Сторону от исполнения обязательств по Договору и возмещения убытков в полном объеме.</w:t>
      </w:r>
    </w:p>
    <w:p w:rsidR="00DF46A9" w:rsidRPr="00B24556" w:rsidRDefault="00DF46A9" w:rsidP="00DF46A9">
      <w:pPr>
        <w:pStyle w:val="a3"/>
        <w:numPr>
          <w:ilvl w:val="1"/>
          <w:numId w:val="1"/>
        </w:numPr>
        <w:tabs>
          <w:tab w:val="left" w:pos="993"/>
        </w:tabs>
        <w:spacing w:after="0" w:line="240" w:lineRule="auto"/>
        <w:ind w:left="0" w:firstLine="567"/>
        <w:jc w:val="both"/>
        <w:rPr>
          <w:rFonts w:ascii="Times New Roman" w:hAnsi="Times New Roman"/>
          <w:b/>
          <w:sz w:val="20"/>
          <w:szCs w:val="20"/>
        </w:rPr>
      </w:pPr>
      <w:r w:rsidRPr="00B24556">
        <w:rPr>
          <w:rFonts w:ascii="Times New Roman" w:hAnsi="Times New Roman"/>
          <w:sz w:val="20"/>
          <w:szCs w:val="20"/>
        </w:rPr>
        <w:t>Все споры и разногласия, возникшие при заключении, исполнении, изменении, дополнении и расторжении настоящего Договора, не урегулированные Сторонами путем переговоров</w:t>
      </w:r>
      <w:r w:rsidR="00C838F9" w:rsidRPr="00B24556">
        <w:rPr>
          <w:rFonts w:ascii="Times New Roman" w:hAnsi="Times New Roman"/>
          <w:sz w:val="20"/>
          <w:szCs w:val="20"/>
        </w:rPr>
        <w:t>, передаются на рассмотрение в А</w:t>
      </w:r>
      <w:r w:rsidRPr="00B24556">
        <w:rPr>
          <w:rFonts w:ascii="Times New Roman" w:hAnsi="Times New Roman"/>
          <w:sz w:val="20"/>
          <w:szCs w:val="20"/>
        </w:rPr>
        <w:t>рбитражный суд</w:t>
      </w:r>
      <w:r w:rsidR="00B24556" w:rsidRPr="00B24556">
        <w:rPr>
          <w:rFonts w:ascii="Times New Roman" w:hAnsi="Times New Roman"/>
          <w:sz w:val="20"/>
          <w:szCs w:val="20"/>
        </w:rPr>
        <w:t xml:space="preserve"> Сахалинской области</w:t>
      </w:r>
      <w:r w:rsidR="00B24556">
        <w:rPr>
          <w:rFonts w:ascii="Times New Roman" w:hAnsi="Times New Roman"/>
          <w:sz w:val="20"/>
          <w:szCs w:val="20"/>
        </w:rPr>
        <w:t>.</w:t>
      </w:r>
    </w:p>
    <w:p w:rsidR="00DF46A9" w:rsidRPr="00C838F9" w:rsidRDefault="00DF46A9" w:rsidP="00DF46A9">
      <w:pPr>
        <w:pStyle w:val="a3"/>
        <w:numPr>
          <w:ilvl w:val="0"/>
          <w:numId w:val="1"/>
        </w:numPr>
        <w:spacing w:after="0" w:line="240" w:lineRule="auto"/>
        <w:jc w:val="center"/>
        <w:rPr>
          <w:rFonts w:ascii="Times New Roman" w:hAnsi="Times New Roman"/>
          <w:b/>
          <w:sz w:val="20"/>
          <w:szCs w:val="20"/>
        </w:rPr>
      </w:pPr>
      <w:r w:rsidRPr="00C838F9">
        <w:rPr>
          <w:rFonts w:ascii="Times New Roman" w:hAnsi="Times New Roman"/>
          <w:b/>
          <w:sz w:val="20"/>
          <w:szCs w:val="20"/>
        </w:rPr>
        <w:t>Прочие условия</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Настоящий Договор, вступает в силу с момента его подписания Сторонами и действует до полного исполнения Сторонами обязательств по настоящему Договору.</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Настоящий Договор составлен в двух экземплярах, имеющих одинаковую юридическую силу, по одному для каждой из Сторон.</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Все приложения, дополнительные соглашения к настоящему Договору оформляются в письменной форме, считаются действительными и являются неотъемлемой частью Договора, если они подписаны уполномоченными представителями Сторон и скреплены печатями.</w:t>
      </w:r>
    </w:p>
    <w:p w:rsidR="00DF46A9" w:rsidRPr="00C838F9" w:rsidRDefault="00DF46A9" w:rsidP="00DF46A9">
      <w:pPr>
        <w:pStyle w:val="a3"/>
        <w:numPr>
          <w:ilvl w:val="1"/>
          <w:numId w:val="1"/>
        </w:numPr>
        <w:tabs>
          <w:tab w:val="left" w:pos="993"/>
        </w:tabs>
        <w:spacing w:after="0" w:line="240" w:lineRule="auto"/>
        <w:ind w:left="0" w:firstLine="567"/>
        <w:jc w:val="both"/>
        <w:rPr>
          <w:rFonts w:ascii="Times New Roman" w:hAnsi="Times New Roman"/>
          <w:sz w:val="20"/>
          <w:szCs w:val="20"/>
        </w:rPr>
      </w:pPr>
      <w:r w:rsidRPr="00C838F9">
        <w:rPr>
          <w:rFonts w:ascii="Times New Roman" w:hAnsi="Times New Roman"/>
          <w:sz w:val="20"/>
          <w:szCs w:val="20"/>
        </w:rPr>
        <w:t>Во всем, что не предусмотрено настоящим Договором, Стороны руководствуются действующим законодательством РФ.</w:t>
      </w:r>
    </w:p>
    <w:p w:rsidR="00DF46A9" w:rsidRPr="00C838F9" w:rsidRDefault="00DF46A9" w:rsidP="00DF46A9">
      <w:pPr>
        <w:spacing w:after="0" w:line="240" w:lineRule="auto"/>
        <w:jc w:val="both"/>
        <w:rPr>
          <w:rFonts w:ascii="Times New Roman" w:hAnsi="Times New Roman"/>
          <w:b/>
          <w:sz w:val="20"/>
          <w:szCs w:val="20"/>
        </w:rPr>
      </w:pPr>
    </w:p>
    <w:p w:rsidR="00DF46A9" w:rsidRPr="00C838F9" w:rsidRDefault="00DF46A9" w:rsidP="00DF46A9">
      <w:pPr>
        <w:pStyle w:val="a3"/>
        <w:numPr>
          <w:ilvl w:val="0"/>
          <w:numId w:val="1"/>
        </w:numPr>
        <w:spacing w:after="0" w:line="240" w:lineRule="auto"/>
        <w:jc w:val="center"/>
        <w:rPr>
          <w:rFonts w:ascii="Times New Roman" w:hAnsi="Times New Roman"/>
          <w:sz w:val="20"/>
          <w:szCs w:val="20"/>
        </w:rPr>
      </w:pPr>
      <w:r w:rsidRPr="00C838F9">
        <w:rPr>
          <w:rFonts w:ascii="Times New Roman" w:hAnsi="Times New Roman"/>
          <w:b/>
          <w:sz w:val="20"/>
          <w:szCs w:val="20"/>
        </w:rPr>
        <w:t>Адреса, банковские реквизиты:</w:t>
      </w:r>
    </w:p>
    <w:p w:rsidR="00DF46A9" w:rsidRPr="00C838F9" w:rsidRDefault="00DF46A9" w:rsidP="00DF46A9">
      <w:pPr>
        <w:pStyle w:val="a3"/>
        <w:spacing w:after="0" w:line="240" w:lineRule="auto"/>
        <w:rPr>
          <w:rFonts w:ascii="Times New Roman" w:hAnsi="Times New Roman"/>
          <w:b/>
          <w:sz w:val="20"/>
          <w:szCs w:val="20"/>
        </w:rPr>
      </w:pPr>
    </w:p>
    <w:tbl>
      <w:tblPr>
        <w:tblStyle w:val="a4"/>
        <w:tblW w:w="138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4"/>
        <w:gridCol w:w="4409"/>
        <w:gridCol w:w="4409"/>
      </w:tblGrid>
      <w:tr w:rsidR="00C838F9" w:rsidRPr="00C838F9" w:rsidTr="0066674B">
        <w:trPr>
          <w:trHeight w:val="4164"/>
        </w:trPr>
        <w:tc>
          <w:tcPr>
            <w:tcW w:w="5054" w:type="dxa"/>
            <w:hideMark/>
          </w:tcPr>
          <w:p w:rsidR="00C838F9" w:rsidRPr="00C838F9" w:rsidRDefault="00C838F9">
            <w:pPr>
              <w:outlineLvl w:val="0"/>
              <w:rPr>
                <w:rFonts w:ascii="Times New Roman" w:hAnsi="Times New Roman"/>
                <w:b/>
              </w:rPr>
            </w:pPr>
            <w:r w:rsidRPr="00C838F9">
              <w:rPr>
                <w:rFonts w:ascii="Times New Roman" w:hAnsi="Times New Roman"/>
                <w:b/>
              </w:rPr>
              <w:t>Покупатель :</w:t>
            </w:r>
          </w:p>
          <w:p w:rsidR="00C838F9" w:rsidRPr="00C838F9" w:rsidRDefault="00C838F9">
            <w:pPr>
              <w:outlineLvl w:val="0"/>
              <w:rPr>
                <w:rFonts w:ascii="Times New Roman" w:hAnsi="Times New Roman"/>
                <w:b/>
              </w:rPr>
            </w:pPr>
            <w:r w:rsidRPr="00C838F9">
              <w:rPr>
                <w:rFonts w:ascii="Times New Roman" w:hAnsi="Times New Roman"/>
                <w:b/>
              </w:rPr>
              <w:t>ЗАО «Топливно – обеспечивающая компания»,</w:t>
            </w:r>
          </w:p>
          <w:p w:rsidR="00C838F9" w:rsidRPr="00C838F9" w:rsidRDefault="00C838F9">
            <w:pPr>
              <w:outlineLvl w:val="0"/>
              <w:rPr>
                <w:rFonts w:ascii="Times New Roman" w:hAnsi="Times New Roman"/>
              </w:rPr>
            </w:pPr>
            <w:r w:rsidRPr="00C838F9">
              <w:rPr>
                <w:rFonts w:ascii="Times New Roman" w:hAnsi="Times New Roman"/>
              </w:rPr>
              <w:t>Юридический адрес: 693004, Сахалинская область, г. Южно-Сахалинск, пр. Мира, 420, оф. 301;</w:t>
            </w:r>
          </w:p>
          <w:p w:rsidR="00C838F9" w:rsidRPr="00C838F9" w:rsidRDefault="00C838F9">
            <w:pPr>
              <w:outlineLvl w:val="0"/>
              <w:rPr>
                <w:rFonts w:ascii="Times New Roman" w:hAnsi="Times New Roman"/>
              </w:rPr>
            </w:pPr>
            <w:r w:rsidRPr="00C838F9">
              <w:rPr>
                <w:rFonts w:ascii="Times New Roman" w:hAnsi="Times New Roman"/>
              </w:rPr>
              <w:t>Почтовый адрес: г. Южно-Сахалинск, а/я 47</w:t>
            </w:r>
          </w:p>
          <w:p w:rsidR="00C838F9" w:rsidRPr="00C838F9" w:rsidRDefault="00C838F9">
            <w:pPr>
              <w:outlineLvl w:val="0"/>
              <w:rPr>
                <w:rFonts w:ascii="Times New Roman" w:hAnsi="Times New Roman"/>
              </w:rPr>
            </w:pPr>
            <w:r w:rsidRPr="00C838F9">
              <w:rPr>
                <w:rFonts w:ascii="Times New Roman" w:hAnsi="Times New Roman"/>
              </w:rPr>
              <w:t>Р/с: 40702810050340110369</w:t>
            </w:r>
          </w:p>
          <w:p w:rsidR="00C838F9" w:rsidRPr="00C838F9" w:rsidRDefault="00C838F9">
            <w:pPr>
              <w:outlineLvl w:val="0"/>
              <w:rPr>
                <w:rFonts w:ascii="Times New Roman" w:hAnsi="Times New Roman"/>
              </w:rPr>
            </w:pPr>
            <w:r w:rsidRPr="00C838F9">
              <w:rPr>
                <w:rFonts w:ascii="Times New Roman" w:hAnsi="Times New Roman"/>
              </w:rPr>
              <w:t>Дальневосточный банк ОАО «Сбербанк России» г. Хабаровск;</w:t>
            </w:r>
          </w:p>
          <w:p w:rsidR="00C838F9" w:rsidRPr="00C838F9" w:rsidRDefault="00C838F9">
            <w:pPr>
              <w:outlineLvl w:val="0"/>
              <w:rPr>
                <w:rFonts w:ascii="Times New Roman" w:hAnsi="Times New Roman"/>
              </w:rPr>
            </w:pPr>
            <w:r w:rsidRPr="00C838F9">
              <w:rPr>
                <w:rFonts w:ascii="Times New Roman" w:hAnsi="Times New Roman"/>
              </w:rPr>
              <w:t>Кор/с: 30101810600000000608</w:t>
            </w:r>
          </w:p>
          <w:p w:rsidR="00C838F9" w:rsidRPr="00C838F9" w:rsidRDefault="00C838F9">
            <w:pPr>
              <w:outlineLvl w:val="0"/>
              <w:rPr>
                <w:rFonts w:ascii="Times New Roman" w:hAnsi="Times New Roman"/>
              </w:rPr>
            </w:pPr>
            <w:r w:rsidRPr="00C838F9">
              <w:rPr>
                <w:rFonts w:ascii="Times New Roman" w:hAnsi="Times New Roman"/>
              </w:rPr>
              <w:t>БИК: 040813608</w:t>
            </w:r>
          </w:p>
          <w:p w:rsidR="00C838F9" w:rsidRDefault="00C838F9">
            <w:pPr>
              <w:outlineLvl w:val="0"/>
              <w:rPr>
                <w:rFonts w:ascii="Times New Roman" w:hAnsi="Times New Roman"/>
              </w:rPr>
            </w:pPr>
            <w:r w:rsidRPr="00C838F9">
              <w:rPr>
                <w:rFonts w:ascii="Times New Roman" w:hAnsi="Times New Roman"/>
              </w:rPr>
              <w:t>ИНН/КПП: 6501110189/650101001</w:t>
            </w:r>
          </w:p>
          <w:p w:rsidR="00235312" w:rsidRDefault="00235312">
            <w:pPr>
              <w:outlineLvl w:val="0"/>
              <w:rPr>
                <w:rFonts w:ascii="Times New Roman" w:hAnsi="Times New Roman"/>
              </w:rPr>
            </w:pPr>
          </w:p>
          <w:p w:rsidR="00235312" w:rsidRDefault="00235312">
            <w:pPr>
              <w:outlineLvl w:val="0"/>
              <w:rPr>
                <w:rFonts w:ascii="Times New Roman" w:hAnsi="Times New Roman"/>
              </w:rPr>
            </w:pPr>
          </w:p>
          <w:p w:rsidR="00235312" w:rsidRDefault="00235312">
            <w:pPr>
              <w:outlineLvl w:val="0"/>
              <w:rPr>
                <w:rFonts w:ascii="Times New Roman" w:hAnsi="Times New Roman"/>
              </w:rPr>
            </w:pPr>
          </w:p>
          <w:p w:rsidR="00235312" w:rsidRDefault="00235312">
            <w:pPr>
              <w:outlineLvl w:val="0"/>
              <w:rPr>
                <w:rFonts w:ascii="Times New Roman" w:hAnsi="Times New Roman"/>
              </w:rPr>
            </w:pPr>
          </w:p>
          <w:p w:rsidR="00235312" w:rsidRDefault="00235312">
            <w:pPr>
              <w:outlineLvl w:val="0"/>
              <w:rPr>
                <w:rFonts w:ascii="Times New Roman" w:hAnsi="Times New Roman"/>
              </w:rPr>
            </w:pPr>
          </w:p>
          <w:p w:rsidR="00235312" w:rsidRDefault="00235312">
            <w:pPr>
              <w:outlineLvl w:val="0"/>
              <w:rPr>
                <w:rFonts w:ascii="Times New Roman" w:hAnsi="Times New Roman"/>
              </w:rPr>
            </w:pPr>
          </w:p>
          <w:p w:rsidR="00235312" w:rsidRPr="00C838F9" w:rsidRDefault="00235312">
            <w:pPr>
              <w:outlineLvl w:val="0"/>
              <w:rPr>
                <w:rFonts w:ascii="Times New Roman" w:hAnsi="Times New Roman"/>
              </w:rPr>
            </w:pPr>
          </w:p>
        </w:tc>
        <w:tc>
          <w:tcPr>
            <w:tcW w:w="4409" w:type="dxa"/>
          </w:tcPr>
          <w:p w:rsidR="00C838F9" w:rsidRPr="00C838F9" w:rsidRDefault="00C838F9" w:rsidP="009F7160">
            <w:pPr>
              <w:rPr>
                <w:rFonts w:ascii="Times New Roman" w:hAnsi="Times New Roman"/>
                <w:b/>
              </w:rPr>
            </w:pPr>
            <w:r w:rsidRPr="00C838F9">
              <w:rPr>
                <w:rFonts w:ascii="Times New Roman" w:hAnsi="Times New Roman"/>
                <w:b/>
              </w:rPr>
              <w:t>Поставщик:</w:t>
            </w:r>
          </w:p>
          <w:p w:rsidR="00C838F9" w:rsidRPr="00C838F9" w:rsidRDefault="00C838F9" w:rsidP="009F7160">
            <w:pPr>
              <w:rPr>
                <w:rFonts w:ascii="Times New Roman" w:hAnsi="Times New Roman"/>
              </w:rPr>
            </w:pPr>
            <w:r w:rsidRPr="00C838F9">
              <w:rPr>
                <w:rFonts w:ascii="Times New Roman" w:hAnsi="Times New Roman"/>
              </w:rPr>
              <w:t>Краткое наименование контрагента</w:t>
            </w:r>
          </w:p>
          <w:p w:rsidR="00C838F9" w:rsidRPr="00C838F9" w:rsidRDefault="00C838F9" w:rsidP="009F7160">
            <w:pPr>
              <w:rPr>
                <w:rFonts w:ascii="Times New Roman" w:hAnsi="Times New Roman"/>
              </w:rPr>
            </w:pPr>
            <w:r w:rsidRPr="00C838F9">
              <w:rPr>
                <w:rFonts w:ascii="Times New Roman" w:hAnsi="Times New Roman"/>
              </w:rPr>
              <w:t>Юридический адрес: …………………………</w:t>
            </w:r>
          </w:p>
          <w:p w:rsidR="00C838F9" w:rsidRPr="00C838F9" w:rsidRDefault="00C838F9" w:rsidP="009F7160">
            <w:pPr>
              <w:rPr>
                <w:rFonts w:ascii="Times New Roman" w:hAnsi="Times New Roman"/>
              </w:rPr>
            </w:pPr>
            <w:r w:rsidRPr="00C838F9">
              <w:rPr>
                <w:rFonts w:ascii="Times New Roman" w:hAnsi="Times New Roman"/>
              </w:rPr>
              <w:t>Почтовый адрес: ……………………………..</w:t>
            </w:r>
          </w:p>
          <w:p w:rsidR="00C838F9" w:rsidRPr="00C838F9" w:rsidRDefault="00C838F9" w:rsidP="009F7160">
            <w:pPr>
              <w:rPr>
                <w:rFonts w:ascii="Times New Roman" w:hAnsi="Times New Roman"/>
              </w:rPr>
            </w:pPr>
            <w:r w:rsidRPr="00C838F9">
              <w:rPr>
                <w:rFonts w:ascii="Times New Roman" w:hAnsi="Times New Roman"/>
              </w:rPr>
              <w:t>Тел.: ………………, факс: …………………………</w:t>
            </w:r>
          </w:p>
          <w:p w:rsidR="00C838F9" w:rsidRPr="00C838F9" w:rsidRDefault="00C838F9" w:rsidP="009F7160">
            <w:pPr>
              <w:rPr>
                <w:rFonts w:ascii="Times New Roman" w:hAnsi="Times New Roman"/>
              </w:rPr>
            </w:pPr>
            <w:r w:rsidRPr="00C838F9">
              <w:rPr>
                <w:rFonts w:ascii="Times New Roman" w:hAnsi="Times New Roman"/>
              </w:rPr>
              <w:t xml:space="preserve">ИНН…………………… </w:t>
            </w:r>
          </w:p>
          <w:p w:rsidR="00C838F9" w:rsidRPr="00C838F9" w:rsidRDefault="00C838F9" w:rsidP="009F7160">
            <w:pPr>
              <w:rPr>
                <w:rFonts w:ascii="Times New Roman" w:hAnsi="Times New Roman"/>
              </w:rPr>
            </w:pPr>
            <w:r w:rsidRPr="00C838F9">
              <w:rPr>
                <w:rFonts w:ascii="Times New Roman" w:hAnsi="Times New Roman"/>
              </w:rPr>
              <w:t>КПП ……………….</w:t>
            </w:r>
          </w:p>
          <w:p w:rsidR="00C838F9" w:rsidRPr="00C838F9" w:rsidRDefault="00C838F9" w:rsidP="009F7160">
            <w:pPr>
              <w:rPr>
                <w:rFonts w:ascii="Times New Roman" w:hAnsi="Times New Roman"/>
              </w:rPr>
            </w:pPr>
            <w:r w:rsidRPr="00C838F9">
              <w:rPr>
                <w:rFonts w:ascii="Times New Roman" w:hAnsi="Times New Roman"/>
              </w:rPr>
              <w:t>Расчетный счет: …………………………………</w:t>
            </w:r>
          </w:p>
          <w:p w:rsidR="00C838F9" w:rsidRPr="00C838F9" w:rsidRDefault="00C838F9" w:rsidP="009F7160">
            <w:pPr>
              <w:rPr>
                <w:rFonts w:ascii="Times New Roman" w:hAnsi="Times New Roman"/>
              </w:rPr>
            </w:pPr>
            <w:r w:rsidRPr="00C838F9">
              <w:rPr>
                <w:rFonts w:ascii="Times New Roman" w:hAnsi="Times New Roman"/>
              </w:rPr>
              <w:t>в …………………… г. ………………</w:t>
            </w:r>
          </w:p>
          <w:p w:rsidR="00C838F9" w:rsidRPr="00C838F9" w:rsidRDefault="00C838F9" w:rsidP="009F7160">
            <w:pPr>
              <w:rPr>
                <w:rFonts w:ascii="Times New Roman" w:hAnsi="Times New Roman"/>
              </w:rPr>
            </w:pPr>
            <w:r w:rsidRPr="00C838F9">
              <w:rPr>
                <w:rFonts w:ascii="Times New Roman" w:hAnsi="Times New Roman"/>
              </w:rPr>
              <w:t>Корреспондентский  счет: …………………………..</w:t>
            </w:r>
          </w:p>
          <w:p w:rsidR="00C838F9" w:rsidRPr="00C838F9" w:rsidRDefault="00C838F9" w:rsidP="009F7160">
            <w:pPr>
              <w:rPr>
                <w:rFonts w:ascii="Times New Roman" w:hAnsi="Times New Roman"/>
              </w:rPr>
            </w:pPr>
            <w:r w:rsidRPr="00C838F9">
              <w:rPr>
                <w:rFonts w:ascii="Times New Roman" w:hAnsi="Times New Roman"/>
              </w:rPr>
              <w:t xml:space="preserve">БИК …………………………… </w:t>
            </w:r>
          </w:p>
          <w:p w:rsidR="00C838F9" w:rsidRDefault="00C838F9" w:rsidP="009F7160">
            <w:pPr>
              <w:rPr>
                <w:rFonts w:ascii="Times New Roman" w:hAnsi="Times New Roman"/>
              </w:rPr>
            </w:pPr>
            <w:r w:rsidRPr="00C838F9">
              <w:rPr>
                <w:rFonts w:ascii="Times New Roman" w:hAnsi="Times New Roman"/>
              </w:rPr>
              <w:t xml:space="preserve">ОГРН …………………………... </w:t>
            </w:r>
          </w:p>
          <w:p w:rsidR="00C838F9" w:rsidRPr="00C838F9" w:rsidRDefault="00C838F9" w:rsidP="00C838F9">
            <w:pPr>
              <w:jc w:val="center"/>
              <w:rPr>
                <w:rFonts w:ascii="Times New Roman" w:hAnsi="Times New Roman"/>
              </w:rPr>
            </w:pPr>
          </w:p>
        </w:tc>
        <w:tc>
          <w:tcPr>
            <w:tcW w:w="4409" w:type="dxa"/>
          </w:tcPr>
          <w:p w:rsidR="00C838F9" w:rsidRPr="00C838F9" w:rsidRDefault="00C838F9" w:rsidP="00C838F9">
            <w:pPr>
              <w:pStyle w:val="a3"/>
              <w:ind w:left="0"/>
              <w:rPr>
                <w:rFonts w:ascii="Times New Roman" w:hAnsi="Times New Roman"/>
              </w:rPr>
            </w:pPr>
          </w:p>
        </w:tc>
      </w:tr>
    </w:tbl>
    <w:tbl>
      <w:tblPr>
        <w:tblW w:w="9923" w:type="dxa"/>
        <w:tblInd w:w="108" w:type="dxa"/>
        <w:tblLook w:val="01E0"/>
      </w:tblPr>
      <w:tblGrid>
        <w:gridCol w:w="5068"/>
        <w:gridCol w:w="4855"/>
      </w:tblGrid>
      <w:tr w:rsidR="00235312" w:rsidRPr="00330667" w:rsidTr="00E72217">
        <w:trPr>
          <w:trHeight w:val="1184"/>
        </w:trPr>
        <w:tc>
          <w:tcPr>
            <w:tcW w:w="5068" w:type="dxa"/>
            <w:shd w:val="clear" w:color="auto" w:fill="auto"/>
          </w:tcPr>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Покупатель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Генеральный директор</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ЗАО «ТОК»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__________________ /С.Ю.</w:t>
            </w:r>
            <w:r w:rsidR="00A61567">
              <w:rPr>
                <w:rFonts w:ascii="Times New Roman" w:hAnsi="Times New Roman"/>
                <w:sz w:val="20"/>
                <w:szCs w:val="20"/>
              </w:rPr>
              <w:t xml:space="preserve"> </w:t>
            </w:r>
            <w:r w:rsidRPr="002A2DB5">
              <w:rPr>
                <w:rFonts w:ascii="Times New Roman" w:hAnsi="Times New Roman"/>
                <w:sz w:val="20"/>
                <w:szCs w:val="20"/>
              </w:rPr>
              <w:t>Шевляков/</w:t>
            </w:r>
            <w:r w:rsidRPr="002A2DB5">
              <w:rPr>
                <w:rFonts w:ascii="Times New Roman" w:hAnsi="Times New Roman"/>
                <w:sz w:val="20"/>
                <w:szCs w:val="20"/>
              </w:rPr>
              <w:tab/>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           М.П.</w:t>
            </w:r>
            <w:r w:rsidRPr="002A2DB5">
              <w:rPr>
                <w:rFonts w:ascii="Times New Roman" w:hAnsi="Times New Roman"/>
                <w:sz w:val="20"/>
                <w:szCs w:val="20"/>
              </w:rPr>
              <w:tab/>
            </w:r>
          </w:p>
        </w:tc>
        <w:tc>
          <w:tcPr>
            <w:tcW w:w="4855" w:type="dxa"/>
            <w:shd w:val="clear" w:color="auto" w:fill="auto"/>
          </w:tcPr>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Поставщик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Должность лица, подписывающего договор от имени контрагента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Краткое наименование контрагента </w:t>
            </w:r>
          </w:p>
          <w:p w:rsidR="00235312" w:rsidRPr="002A2DB5" w:rsidRDefault="00235312" w:rsidP="009F7160">
            <w:pPr>
              <w:spacing w:after="0" w:line="240" w:lineRule="auto"/>
              <w:rPr>
                <w:rFonts w:ascii="Times New Roman" w:hAnsi="Times New Roman"/>
                <w:sz w:val="20"/>
                <w:szCs w:val="20"/>
              </w:rPr>
            </w:pP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__________________ /И.О.Фамилия/ </w:t>
            </w:r>
          </w:p>
          <w:p w:rsidR="00235312" w:rsidRPr="002A2DB5" w:rsidRDefault="00235312" w:rsidP="009F7160">
            <w:pPr>
              <w:spacing w:after="0" w:line="240" w:lineRule="auto"/>
              <w:rPr>
                <w:rFonts w:ascii="Times New Roman" w:hAnsi="Times New Roman"/>
                <w:sz w:val="20"/>
                <w:szCs w:val="20"/>
              </w:rPr>
            </w:pPr>
            <w:r w:rsidRPr="002A2DB5">
              <w:rPr>
                <w:rFonts w:ascii="Times New Roman" w:hAnsi="Times New Roman"/>
                <w:sz w:val="20"/>
                <w:szCs w:val="20"/>
              </w:rPr>
              <w:t xml:space="preserve">               М.П.</w:t>
            </w:r>
          </w:p>
        </w:tc>
      </w:tr>
    </w:tbl>
    <w:p w:rsidR="00DF46A9" w:rsidRDefault="00DF46A9" w:rsidP="00DF46A9">
      <w:pPr>
        <w:spacing w:after="0" w:line="240" w:lineRule="auto"/>
        <w:jc w:val="both"/>
        <w:rPr>
          <w:rFonts w:ascii="Times New Roman" w:hAnsi="Times New Roman"/>
          <w:color w:val="FF0000"/>
        </w:rPr>
      </w:pPr>
    </w:p>
    <w:p w:rsidR="00DF46A9" w:rsidRDefault="00DF46A9" w:rsidP="00DF46A9">
      <w:pPr>
        <w:spacing w:after="0" w:line="240" w:lineRule="auto"/>
        <w:ind w:left="5670" w:firstLine="6"/>
        <w:rPr>
          <w:rFonts w:ascii="Times New Roman" w:hAnsi="Times New Roman"/>
          <w:sz w:val="24"/>
          <w:szCs w:val="24"/>
        </w:rPr>
      </w:pPr>
    </w:p>
    <w:p w:rsidR="00DF46A9" w:rsidRDefault="00DF46A9" w:rsidP="00DF46A9">
      <w:pPr>
        <w:spacing w:after="0" w:line="240" w:lineRule="auto"/>
        <w:rPr>
          <w:rFonts w:ascii="Times New Roman" w:hAnsi="Times New Roman"/>
          <w:sz w:val="24"/>
          <w:szCs w:val="24"/>
        </w:rPr>
      </w:pPr>
    </w:p>
    <w:p w:rsidR="00DF46A9" w:rsidRDefault="00DF46A9" w:rsidP="00DF46A9">
      <w:pPr>
        <w:spacing w:after="0" w:line="240" w:lineRule="auto"/>
        <w:rPr>
          <w:rFonts w:ascii="Times New Roman" w:hAnsi="Times New Roman"/>
          <w:sz w:val="24"/>
          <w:szCs w:val="24"/>
        </w:rPr>
      </w:pPr>
    </w:p>
    <w:p w:rsidR="00DF46A9" w:rsidRDefault="00DF46A9" w:rsidP="00DF46A9">
      <w:pPr>
        <w:spacing w:after="0" w:line="240" w:lineRule="auto"/>
        <w:rPr>
          <w:rFonts w:ascii="Times New Roman" w:hAnsi="Times New Roman"/>
          <w:sz w:val="24"/>
          <w:szCs w:val="24"/>
        </w:rPr>
      </w:pPr>
    </w:p>
    <w:p w:rsidR="00DF46A9" w:rsidRDefault="00DF46A9" w:rsidP="00DF46A9">
      <w:pPr>
        <w:spacing w:after="0" w:line="240" w:lineRule="auto"/>
        <w:rPr>
          <w:rFonts w:ascii="Times New Roman" w:hAnsi="Times New Roman"/>
          <w:sz w:val="24"/>
          <w:szCs w:val="24"/>
        </w:rPr>
      </w:pPr>
    </w:p>
    <w:p w:rsidR="00DF46A9" w:rsidRDefault="00DF46A9" w:rsidP="00DF46A9">
      <w:pPr>
        <w:spacing w:after="0" w:line="240" w:lineRule="auto"/>
        <w:ind w:left="5670" w:firstLine="6"/>
        <w:rPr>
          <w:rFonts w:ascii="Times New Roman" w:hAnsi="Times New Roman"/>
          <w:sz w:val="24"/>
          <w:szCs w:val="24"/>
        </w:rPr>
      </w:pPr>
    </w:p>
    <w:p w:rsidR="00DF46A9" w:rsidRDefault="00DF46A9"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DF46A9">
      <w:pPr>
        <w:spacing w:after="0" w:line="240" w:lineRule="auto"/>
        <w:ind w:left="5670" w:firstLine="6"/>
        <w:rPr>
          <w:rFonts w:ascii="Times New Roman" w:hAnsi="Times New Roman"/>
          <w:sz w:val="24"/>
          <w:szCs w:val="24"/>
        </w:rPr>
      </w:pPr>
    </w:p>
    <w:p w:rsidR="00235312" w:rsidRDefault="00235312" w:rsidP="00504718">
      <w:pPr>
        <w:spacing w:after="0" w:line="240" w:lineRule="auto"/>
        <w:rPr>
          <w:rFonts w:ascii="Times New Roman" w:hAnsi="Times New Roman"/>
          <w:sz w:val="24"/>
          <w:szCs w:val="24"/>
        </w:rPr>
      </w:pPr>
    </w:p>
    <w:p w:rsidR="009D5B40" w:rsidRDefault="009D5B40" w:rsidP="00504718">
      <w:pPr>
        <w:shd w:val="clear" w:color="auto" w:fill="FFFFFF"/>
        <w:spacing w:after="0" w:line="240" w:lineRule="auto"/>
        <w:ind w:left="5954"/>
        <w:rPr>
          <w:rFonts w:ascii="Times New Roman" w:hAnsi="Times New Roman"/>
          <w:sz w:val="24"/>
          <w:szCs w:val="24"/>
        </w:rPr>
        <w:sectPr w:rsidR="009D5B40" w:rsidSect="00504718">
          <w:pgSz w:w="11906" w:h="16838"/>
          <w:pgMar w:top="1134" w:right="850" w:bottom="1134" w:left="1701" w:header="708" w:footer="708" w:gutter="0"/>
          <w:cols w:space="708"/>
          <w:docGrid w:linePitch="360"/>
        </w:sectPr>
      </w:pPr>
    </w:p>
    <w:p w:rsidR="00504718" w:rsidRPr="009D5B40" w:rsidRDefault="00504718" w:rsidP="009714B9">
      <w:pPr>
        <w:shd w:val="clear" w:color="auto" w:fill="FFFFFF"/>
        <w:spacing w:after="0" w:line="240" w:lineRule="auto"/>
        <w:ind w:left="5954"/>
        <w:jc w:val="right"/>
        <w:rPr>
          <w:rFonts w:ascii="Times New Roman" w:hAnsi="Times New Roman"/>
          <w:sz w:val="19"/>
          <w:szCs w:val="19"/>
        </w:rPr>
      </w:pPr>
      <w:r w:rsidRPr="009D5B40">
        <w:rPr>
          <w:rFonts w:ascii="Times New Roman" w:hAnsi="Times New Roman"/>
          <w:sz w:val="19"/>
          <w:szCs w:val="19"/>
        </w:rPr>
        <w:lastRenderedPageBreak/>
        <w:t xml:space="preserve">Приложение № 1 </w:t>
      </w:r>
    </w:p>
    <w:p w:rsidR="00504718" w:rsidRPr="009D5B40" w:rsidRDefault="00504718" w:rsidP="009714B9">
      <w:pPr>
        <w:shd w:val="clear" w:color="auto" w:fill="FFFFFF"/>
        <w:spacing w:after="0" w:line="240" w:lineRule="auto"/>
        <w:ind w:left="5954"/>
        <w:jc w:val="right"/>
        <w:rPr>
          <w:rFonts w:ascii="Times New Roman" w:hAnsi="Times New Roman"/>
          <w:sz w:val="19"/>
          <w:szCs w:val="19"/>
        </w:rPr>
      </w:pPr>
      <w:r w:rsidRPr="009D5B40">
        <w:rPr>
          <w:rFonts w:ascii="Times New Roman" w:hAnsi="Times New Roman"/>
          <w:sz w:val="19"/>
          <w:szCs w:val="19"/>
        </w:rPr>
        <w:t>К договору поставки №__________ от «__»________2013г.</w:t>
      </w:r>
    </w:p>
    <w:p w:rsidR="00504718" w:rsidRDefault="00504718" w:rsidP="00504718">
      <w:pPr>
        <w:shd w:val="clear" w:color="auto" w:fill="FFFFFF"/>
        <w:spacing w:after="0"/>
        <w:ind w:left="10"/>
        <w:rPr>
          <w:rFonts w:ascii="Times New Roman" w:hAnsi="Times New Roman"/>
          <w:sz w:val="19"/>
          <w:szCs w:val="19"/>
        </w:rPr>
      </w:pPr>
    </w:p>
    <w:p w:rsidR="009714B9" w:rsidRDefault="009714B9" w:rsidP="009714B9">
      <w:pPr>
        <w:shd w:val="clear" w:color="auto" w:fill="FFFFFF"/>
        <w:spacing w:after="0"/>
        <w:ind w:left="10"/>
        <w:jc w:val="center"/>
        <w:rPr>
          <w:rFonts w:ascii="Times New Roman" w:hAnsi="Times New Roman"/>
          <w:sz w:val="19"/>
          <w:szCs w:val="19"/>
        </w:rPr>
      </w:pPr>
      <w:r>
        <w:rPr>
          <w:rFonts w:ascii="Times New Roman" w:hAnsi="Times New Roman"/>
          <w:sz w:val="19"/>
          <w:szCs w:val="19"/>
        </w:rPr>
        <w:t xml:space="preserve"> </w:t>
      </w:r>
    </w:p>
    <w:p w:rsidR="009714B9" w:rsidRPr="009714B9" w:rsidRDefault="009714B9" w:rsidP="009714B9">
      <w:pPr>
        <w:shd w:val="clear" w:color="auto" w:fill="FFFFFF"/>
        <w:spacing w:after="0"/>
        <w:ind w:left="10"/>
        <w:jc w:val="center"/>
        <w:rPr>
          <w:rFonts w:ascii="Times New Roman" w:hAnsi="Times New Roman"/>
          <w:b/>
          <w:sz w:val="28"/>
          <w:szCs w:val="28"/>
        </w:rPr>
      </w:pPr>
      <w:r w:rsidRPr="009714B9">
        <w:rPr>
          <w:rFonts w:ascii="Times New Roman" w:hAnsi="Times New Roman"/>
          <w:b/>
          <w:sz w:val="28"/>
          <w:szCs w:val="28"/>
        </w:rPr>
        <w:t>Спецификация</w:t>
      </w:r>
    </w:p>
    <w:tbl>
      <w:tblPr>
        <w:tblW w:w="14815" w:type="dxa"/>
        <w:tblInd w:w="-106" w:type="dxa"/>
        <w:tblLayout w:type="fixed"/>
        <w:tblLook w:val="00A0"/>
      </w:tblPr>
      <w:tblGrid>
        <w:gridCol w:w="498"/>
        <w:gridCol w:w="2126"/>
        <w:gridCol w:w="1843"/>
        <w:gridCol w:w="4819"/>
        <w:gridCol w:w="567"/>
        <w:gridCol w:w="709"/>
        <w:gridCol w:w="992"/>
        <w:gridCol w:w="993"/>
        <w:gridCol w:w="992"/>
        <w:gridCol w:w="1276"/>
      </w:tblGrid>
      <w:tr w:rsidR="009D5B40" w:rsidRPr="009D5B40" w:rsidTr="002A2DB5">
        <w:trPr>
          <w:trHeight w:val="900"/>
        </w:trPr>
        <w:tc>
          <w:tcPr>
            <w:tcW w:w="498" w:type="dxa"/>
            <w:tcBorders>
              <w:top w:val="single" w:sz="4" w:space="0" w:color="auto"/>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п/п</w:t>
            </w:r>
          </w:p>
        </w:tc>
        <w:tc>
          <w:tcPr>
            <w:tcW w:w="2126" w:type="dxa"/>
            <w:tcBorders>
              <w:top w:val="single" w:sz="4" w:space="0" w:color="auto"/>
              <w:left w:val="nil"/>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Наименование товара</w:t>
            </w:r>
          </w:p>
        </w:tc>
        <w:tc>
          <w:tcPr>
            <w:tcW w:w="1843" w:type="dxa"/>
            <w:tcBorders>
              <w:top w:val="single" w:sz="4" w:space="0" w:color="auto"/>
              <w:left w:val="nil"/>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Обязательные критерии (соответствие ГОСТ, ТУ. Стандартам,  иным нормативным документам,  характеристикам и параметрам</w:t>
            </w:r>
          </w:p>
        </w:tc>
        <w:tc>
          <w:tcPr>
            <w:tcW w:w="4819" w:type="dxa"/>
            <w:tcBorders>
              <w:top w:val="single" w:sz="4" w:space="0" w:color="auto"/>
              <w:left w:val="nil"/>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Комплектность поставляемого оборудования</w:t>
            </w:r>
          </w:p>
        </w:tc>
        <w:tc>
          <w:tcPr>
            <w:tcW w:w="567" w:type="dxa"/>
            <w:tcBorders>
              <w:top w:val="single" w:sz="4" w:space="0" w:color="auto"/>
              <w:left w:val="nil"/>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Ед. изм.</w:t>
            </w:r>
          </w:p>
        </w:tc>
        <w:tc>
          <w:tcPr>
            <w:tcW w:w="709" w:type="dxa"/>
            <w:tcBorders>
              <w:top w:val="single" w:sz="4" w:space="0" w:color="auto"/>
              <w:left w:val="nil"/>
              <w:bottom w:val="single" w:sz="4" w:space="0" w:color="auto"/>
              <w:right w:val="single" w:sz="4" w:space="0" w:color="auto"/>
            </w:tcBorders>
          </w:tcPr>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bCs/>
                <w:sz w:val="19"/>
                <w:szCs w:val="19"/>
              </w:rPr>
              <w:t>Кол-во</w:t>
            </w:r>
          </w:p>
        </w:tc>
        <w:tc>
          <w:tcPr>
            <w:tcW w:w="992" w:type="dxa"/>
            <w:tcBorders>
              <w:top w:val="single" w:sz="4" w:space="0" w:color="auto"/>
              <w:left w:val="nil"/>
              <w:bottom w:val="single" w:sz="4" w:space="0" w:color="auto"/>
              <w:right w:val="single" w:sz="4" w:space="0" w:color="auto"/>
            </w:tcBorders>
          </w:tcPr>
          <w:p w:rsidR="009D5B40" w:rsidRPr="009D5B40" w:rsidRDefault="009D5B40" w:rsidP="009F7160">
            <w:pPr>
              <w:shd w:val="clear" w:color="auto" w:fill="FFFFFF"/>
              <w:spacing w:after="0" w:line="235" w:lineRule="exact"/>
              <w:ind w:left="62"/>
              <w:jc w:val="center"/>
              <w:rPr>
                <w:b/>
                <w:sz w:val="19"/>
                <w:szCs w:val="19"/>
              </w:rPr>
            </w:pPr>
            <w:r w:rsidRPr="009D5B40">
              <w:rPr>
                <w:rFonts w:ascii="Times New Roman" w:hAnsi="Times New Roman"/>
                <w:b/>
                <w:color w:val="000000"/>
                <w:sz w:val="19"/>
                <w:szCs w:val="19"/>
              </w:rPr>
              <w:t>Цена за ед.</w:t>
            </w:r>
          </w:p>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color w:val="000000"/>
                <w:sz w:val="19"/>
                <w:szCs w:val="19"/>
              </w:rPr>
              <w:t>Товара</w:t>
            </w:r>
            <w:r w:rsidRPr="009D5B40">
              <w:rPr>
                <w:rFonts w:ascii="Times New Roman" w:hAnsi="Times New Roman"/>
                <w:b/>
                <w:color w:val="000000"/>
                <w:spacing w:val="-1"/>
                <w:sz w:val="19"/>
                <w:szCs w:val="19"/>
              </w:rPr>
              <w:t xml:space="preserve">, без </w:t>
            </w:r>
            <w:r w:rsidRPr="009D5B40">
              <w:rPr>
                <w:rFonts w:ascii="Times New Roman" w:hAnsi="Times New Roman"/>
                <w:b/>
                <w:color w:val="000000"/>
                <w:sz w:val="19"/>
                <w:szCs w:val="19"/>
              </w:rPr>
              <w:t>НДС 18%</w:t>
            </w:r>
          </w:p>
        </w:tc>
        <w:tc>
          <w:tcPr>
            <w:tcW w:w="993" w:type="dxa"/>
            <w:tcBorders>
              <w:top w:val="single" w:sz="4" w:space="0" w:color="auto"/>
              <w:left w:val="nil"/>
              <w:bottom w:val="single" w:sz="4" w:space="0" w:color="auto"/>
              <w:right w:val="single" w:sz="4" w:space="0" w:color="auto"/>
            </w:tcBorders>
          </w:tcPr>
          <w:p w:rsidR="009D5B40" w:rsidRPr="009D5B40" w:rsidRDefault="009D5B40" w:rsidP="009F7160">
            <w:pPr>
              <w:shd w:val="clear" w:color="auto" w:fill="FFFFFF"/>
              <w:spacing w:after="0" w:line="240" w:lineRule="exact"/>
              <w:ind w:left="10"/>
              <w:jc w:val="center"/>
              <w:rPr>
                <w:b/>
                <w:sz w:val="19"/>
                <w:szCs w:val="19"/>
              </w:rPr>
            </w:pPr>
            <w:r w:rsidRPr="009D5B40">
              <w:rPr>
                <w:rFonts w:ascii="Times New Roman" w:hAnsi="Times New Roman"/>
                <w:b/>
                <w:color w:val="000000"/>
                <w:spacing w:val="-1"/>
                <w:sz w:val="19"/>
                <w:szCs w:val="19"/>
              </w:rPr>
              <w:t>Сумма НДС за</w:t>
            </w:r>
          </w:p>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color w:val="000000"/>
                <w:sz w:val="19"/>
                <w:szCs w:val="19"/>
              </w:rPr>
              <w:t xml:space="preserve">ед. Товара </w:t>
            </w:r>
            <w:r w:rsidRPr="009D5B40">
              <w:rPr>
                <w:rFonts w:ascii="Times New Roman" w:hAnsi="Times New Roman"/>
                <w:b/>
                <w:color w:val="000000"/>
                <w:spacing w:val="-1"/>
                <w:sz w:val="19"/>
                <w:szCs w:val="19"/>
              </w:rPr>
              <w:t>18%</w:t>
            </w:r>
          </w:p>
        </w:tc>
        <w:tc>
          <w:tcPr>
            <w:tcW w:w="992" w:type="dxa"/>
            <w:tcBorders>
              <w:top w:val="single" w:sz="4" w:space="0" w:color="auto"/>
              <w:left w:val="nil"/>
              <w:bottom w:val="single" w:sz="4" w:space="0" w:color="auto"/>
              <w:right w:val="single" w:sz="4" w:space="0" w:color="auto"/>
            </w:tcBorders>
          </w:tcPr>
          <w:p w:rsidR="009D5B40" w:rsidRPr="009D5B40" w:rsidRDefault="009D5B40" w:rsidP="009F7160">
            <w:pPr>
              <w:shd w:val="clear" w:color="auto" w:fill="FFFFFF"/>
              <w:spacing w:after="0" w:line="240" w:lineRule="exact"/>
              <w:jc w:val="center"/>
              <w:rPr>
                <w:b/>
                <w:sz w:val="19"/>
                <w:szCs w:val="19"/>
              </w:rPr>
            </w:pPr>
            <w:r w:rsidRPr="009D5B40">
              <w:rPr>
                <w:rFonts w:ascii="Times New Roman" w:hAnsi="Times New Roman"/>
                <w:b/>
                <w:color w:val="000000"/>
                <w:sz w:val="19"/>
                <w:szCs w:val="19"/>
              </w:rPr>
              <w:t>Стоимость</w:t>
            </w:r>
          </w:p>
          <w:p w:rsidR="009D5B40" w:rsidRPr="009D5B40" w:rsidRDefault="009D5B40" w:rsidP="009F7160">
            <w:pPr>
              <w:shd w:val="clear" w:color="auto" w:fill="FFFFFF"/>
              <w:spacing w:after="0" w:line="240" w:lineRule="exact"/>
              <w:jc w:val="center"/>
              <w:rPr>
                <w:b/>
                <w:sz w:val="19"/>
                <w:szCs w:val="19"/>
              </w:rPr>
            </w:pPr>
            <w:r w:rsidRPr="009D5B40">
              <w:rPr>
                <w:rFonts w:ascii="Times New Roman" w:hAnsi="Times New Roman"/>
                <w:b/>
                <w:color w:val="000000"/>
                <w:sz w:val="19"/>
                <w:szCs w:val="19"/>
              </w:rPr>
              <w:t>Товара</w:t>
            </w:r>
          </w:p>
          <w:p w:rsidR="009D5B40" w:rsidRPr="009D5B40" w:rsidRDefault="009D5B40" w:rsidP="009F7160">
            <w:pPr>
              <w:shd w:val="clear" w:color="auto" w:fill="FFFFFF"/>
              <w:spacing w:after="0" w:line="240" w:lineRule="exact"/>
              <w:jc w:val="center"/>
              <w:rPr>
                <w:b/>
                <w:sz w:val="19"/>
                <w:szCs w:val="19"/>
              </w:rPr>
            </w:pPr>
            <w:r w:rsidRPr="009D5B40">
              <w:rPr>
                <w:rFonts w:ascii="Times New Roman" w:hAnsi="Times New Roman"/>
                <w:b/>
                <w:color w:val="000000"/>
                <w:spacing w:val="-2"/>
                <w:sz w:val="19"/>
                <w:szCs w:val="19"/>
              </w:rPr>
              <w:t>(максимальная</w:t>
            </w:r>
            <w:r w:rsidRPr="009D5B40">
              <w:rPr>
                <w:rFonts w:ascii="Times New Roman" w:hAnsi="Times New Roman"/>
                <w:b/>
                <w:color w:val="000000"/>
                <w:spacing w:val="-3"/>
                <w:sz w:val="19"/>
                <w:szCs w:val="19"/>
              </w:rPr>
              <w:t>)</w:t>
            </w:r>
            <w:r w:rsidRPr="009D5B40">
              <w:rPr>
                <w:rFonts w:ascii="Times New Roman" w:hAnsi="Times New Roman"/>
                <w:b/>
                <w:color w:val="000000"/>
                <w:spacing w:val="-1"/>
                <w:sz w:val="19"/>
                <w:szCs w:val="19"/>
              </w:rPr>
              <w:t>, без</w:t>
            </w:r>
          </w:p>
          <w:p w:rsidR="009D5B40" w:rsidRPr="009D5B40" w:rsidRDefault="009D5B40" w:rsidP="009F7160">
            <w:pPr>
              <w:spacing w:after="0"/>
              <w:jc w:val="center"/>
              <w:rPr>
                <w:rFonts w:ascii="Times New Roman" w:hAnsi="Times New Roman"/>
                <w:b/>
                <w:bCs/>
                <w:sz w:val="19"/>
                <w:szCs w:val="19"/>
              </w:rPr>
            </w:pPr>
            <w:r w:rsidRPr="009D5B40">
              <w:rPr>
                <w:rFonts w:ascii="Times New Roman" w:hAnsi="Times New Roman"/>
                <w:b/>
                <w:color w:val="000000"/>
                <w:sz w:val="19"/>
                <w:szCs w:val="19"/>
              </w:rPr>
              <w:t>НДС 18%</w:t>
            </w:r>
          </w:p>
        </w:tc>
        <w:tc>
          <w:tcPr>
            <w:tcW w:w="1276" w:type="dxa"/>
            <w:tcBorders>
              <w:top w:val="single" w:sz="4" w:space="0" w:color="auto"/>
              <w:left w:val="nil"/>
              <w:bottom w:val="single" w:sz="4" w:space="0" w:color="auto"/>
              <w:right w:val="single" w:sz="4" w:space="0" w:color="auto"/>
            </w:tcBorders>
          </w:tcPr>
          <w:p w:rsidR="009D5B40" w:rsidRPr="002A2DB5" w:rsidRDefault="009D5B40" w:rsidP="009F7160">
            <w:pPr>
              <w:shd w:val="clear" w:color="auto" w:fill="FFFFFF"/>
              <w:spacing w:after="0" w:line="264" w:lineRule="exact"/>
              <w:ind w:left="5" w:right="62"/>
              <w:jc w:val="center"/>
              <w:rPr>
                <w:b/>
                <w:sz w:val="18"/>
                <w:szCs w:val="18"/>
              </w:rPr>
            </w:pPr>
            <w:r w:rsidRPr="002A2DB5">
              <w:rPr>
                <w:rFonts w:ascii="Times New Roman" w:hAnsi="Times New Roman"/>
                <w:b/>
                <w:color w:val="000000"/>
                <w:sz w:val="18"/>
                <w:szCs w:val="18"/>
              </w:rPr>
              <w:t>Общая (максималь</w:t>
            </w:r>
          </w:p>
          <w:p w:rsidR="009D5B40" w:rsidRPr="002A2DB5" w:rsidRDefault="009D5B40" w:rsidP="009F7160">
            <w:pPr>
              <w:shd w:val="clear" w:color="auto" w:fill="FFFFFF"/>
              <w:spacing w:after="0" w:line="264" w:lineRule="exact"/>
              <w:ind w:left="5" w:right="62"/>
              <w:jc w:val="center"/>
              <w:rPr>
                <w:b/>
                <w:sz w:val="18"/>
                <w:szCs w:val="18"/>
              </w:rPr>
            </w:pPr>
            <w:r w:rsidRPr="002A2DB5">
              <w:rPr>
                <w:rFonts w:ascii="Times New Roman" w:hAnsi="Times New Roman"/>
                <w:b/>
                <w:color w:val="000000"/>
                <w:sz w:val="18"/>
                <w:szCs w:val="18"/>
              </w:rPr>
              <w:t>ная) стоимость</w:t>
            </w:r>
          </w:p>
          <w:p w:rsidR="009D5B40" w:rsidRPr="002A2DB5" w:rsidRDefault="009D5B40" w:rsidP="009F7160">
            <w:pPr>
              <w:shd w:val="clear" w:color="auto" w:fill="FFFFFF"/>
              <w:spacing w:after="0" w:line="264" w:lineRule="exact"/>
              <w:jc w:val="center"/>
              <w:rPr>
                <w:b/>
                <w:sz w:val="18"/>
                <w:szCs w:val="18"/>
              </w:rPr>
            </w:pPr>
            <w:r w:rsidRPr="002A2DB5">
              <w:rPr>
                <w:rFonts w:ascii="Times New Roman" w:hAnsi="Times New Roman"/>
                <w:b/>
                <w:color w:val="000000"/>
                <w:sz w:val="18"/>
                <w:szCs w:val="18"/>
              </w:rPr>
              <w:t>Товара</w:t>
            </w:r>
          </w:p>
          <w:p w:rsidR="009D5B40" w:rsidRPr="002A2DB5" w:rsidRDefault="009D5B40" w:rsidP="009F7160">
            <w:pPr>
              <w:shd w:val="clear" w:color="auto" w:fill="FFFFFF"/>
              <w:spacing w:after="0" w:line="264" w:lineRule="exact"/>
              <w:jc w:val="center"/>
              <w:rPr>
                <w:b/>
                <w:sz w:val="18"/>
                <w:szCs w:val="18"/>
              </w:rPr>
            </w:pPr>
            <w:r w:rsidRPr="002A2DB5">
              <w:rPr>
                <w:rFonts w:ascii="Times New Roman" w:hAnsi="Times New Roman"/>
                <w:b/>
                <w:color w:val="000000"/>
                <w:sz w:val="18"/>
                <w:szCs w:val="18"/>
              </w:rPr>
              <w:t>с</w:t>
            </w:r>
          </w:p>
          <w:p w:rsidR="009D5B40" w:rsidRPr="009D5B40" w:rsidRDefault="009D5B40" w:rsidP="009F7160">
            <w:pPr>
              <w:spacing w:after="0"/>
              <w:jc w:val="center"/>
              <w:rPr>
                <w:rFonts w:ascii="Times New Roman" w:hAnsi="Times New Roman"/>
                <w:b/>
                <w:bCs/>
                <w:sz w:val="19"/>
                <w:szCs w:val="19"/>
              </w:rPr>
            </w:pPr>
            <w:r w:rsidRPr="002A2DB5">
              <w:rPr>
                <w:rFonts w:ascii="Times New Roman" w:hAnsi="Times New Roman"/>
                <w:b/>
                <w:color w:val="000000"/>
                <w:sz w:val="18"/>
                <w:szCs w:val="18"/>
              </w:rPr>
              <w:t>НДС 18%</w:t>
            </w:r>
          </w:p>
        </w:tc>
      </w:tr>
      <w:tr w:rsidR="009D5B40" w:rsidRPr="009D5B40" w:rsidTr="002A2DB5">
        <w:trPr>
          <w:trHeight w:val="570"/>
        </w:trPr>
        <w:tc>
          <w:tcPr>
            <w:tcW w:w="498"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rPr>
            </w:pPr>
            <w:r w:rsidRPr="009D5B40">
              <w:rPr>
                <w:rFonts w:ascii="Times New Roman" w:hAnsi="Times New Roman"/>
                <w:sz w:val="19"/>
                <w:szCs w:val="19"/>
              </w:rPr>
              <w:t>1.</w:t>
            </w:r>
          </w:p>
        </w:tc>
        <w:tc>
          <w:tcPr>
            <w:tcW w:w="2126"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rPr>
            </w:pPr>
            <w:r w:rsidRPr="009D5B40">
              <w:rPr>
                <w:rFonts w:ascii="Times New Roman" w:hAnsi="Times New Roman"/>
                <w:sz w:val="19"/>
                <w:szCs w:val="19"/>
              </w:rPr>
              <w:t>Автоматическая система мониторинга «АССОЛЬ – НБ»</w:t>
            </w:r>
          </w:p>
        </w:tc>
        <w:tc>
          <w:tcPr>
            <w:tcW w:w="1843" w:type="dxa"/>
            <w:tcBorders>
              <w:top w:val="nil"/>
              <w:left w:val="single" w:sz="4" w:space="0" w:color="auto"/>
              <w:bottom w:val="single" w:sz="4" w:space="0" w:color="auto"/>
              <w:right w:val="single" w:sz="4" w:space="0" w:color="auto"/>
            </w:tcBorders>
          </w:tcPr>
          <w:p w:rsidR="009D5B40" w:rsidRPr="009D5B40" w:rsidRDefault="009D5B40" w:rsidP="009F7160">
            <w:pPr>
              <w:spacing w:after="0" w:line="240" w:lineRule="auto"/>
              <w:ind w:firstLine="34"/>
              <w:jc w:val="center"/>
              <w:rPr>
                <w:rFonts w:ascii="Times New Roman" w:hAnsi="Times New Roman"/>
                <w:sz w:val="19"/>
                <w:szCs w:val="19"/>
              </w:rPr>
            </w:pPr>
            <w:r w:rsidRPr="009D5B40">
              <w:rPr>
                <w:rFonts w:ascii="Times New Roman" w:hAnsi="Times New Roman"/>
                <w:sz w:val="19"/>
                <w:szCs w:val="19"/>
              </w:rPr>
              <w:t>ГОСТ Р</w:t>
            </w:r>
          </w:p>
        </w:tc>
        <w:tc>
          <w:tcPr>
            <w:tcW w:w="4819" w:type="dxa"/>
            <w:tcBorders>
              <w:top w:val="nil"/>
              <w:left w:val="single" w:sz="4" w:space="0" w:color="auto"/>
              <w:bottom w:val="single" w:sz="4" w:space="0" w:color="auto"/>
              <w:right w:val="single" w:sz="4" w:space="0" w:color="auto"/>
            </w:tcBorders>
          </w:tcPr>
          <w:p w:rsidR="009D5B40" w:rsidRPr="009D5B40" w:rsidRDefault="009D5B40" w:rsidP="009F7160">
            <w:pPr>
              <w:spacing w:after="0" w:line="240" w:lineRule="auto"/>
              <w:ind w:left="34"/>
              <w:rPr>
                <w:rFonts w:ascii="Times New Roman" w:hAnsi="Times New Roman"/>
                <w:sz w:val="19"/>
                <w:szCs w:val="19"/>
              </w:rPr>
            </w:pP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Первичный преобразователь параметров (Н=10700 мм) с тремя погружными датчиками плотности и тремя датчиками температуры каждый – </w:t>
            </w:r>
            <w:r w:rsidRPr="009D5B40">
              <w:rPr>
                <w:rFonts w:ascii="Times New Roman" w:hAnsi="Times New Roman"/>
                <w:b/>
                <w:sz w:val="19"/>
                <w:szCs w:val="19"/>
              </w:rPr>
              <w:t>4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-Блок индикации (БИ)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-Устройство вычислительное (УВ)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-Блок управления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-Оповещатель звуковой «Бия-С» - 2 ед.;</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-Персональный компьютер (2</w:t>
            </w:r>
            <w:r w:rsidRPr="009D5B40">
              <w:rPr>
                <w:rFonts w:ascii="Times New Roman" w:hAnsi="Times New Roman"/>
                <w:sz w:val="19"/>
                <w:szCs w:val="19"/>
                <w:lang w:val="en-US"/>
              </w:rPr>
              <w:t>Gb</w:t>
            </w:r>
            <w:r w:rsidRPr="009D5B40">
              <w:rPr>
                <w:rFonts w:ascii="Times New Roman" w:hAnsi="Times New Roman"/>
                <w:sz w:val="19"/>
                <w:szCs w:val="19"/>
              </w:rPr>
              <w:t>/500</w:t>
            </w:r>
            <w:r w:rsidRPr="009D5B40">
              <w:rPr>
                <w:rFonts w:ascii="Times New Roman" w:hAnsi="Times New Roman"/>
                <w:sz w:val="19"/>
                <w:szCs w:val="19"/>
                <w:lang w:val="en-US"/>
              </w:rPr>
              <w:t>Gb</w:t>
            </w:r>
            <w:r w:rsidRPr="009D5B40">
              <w:rPr>
                <w:rFonts w:ascii="Times New Roman" w:hAnsi="Times New Roman"/>
                <w:sz w:val="19"/>
                <w:szCs w:val="19"/>
              </w:rPr>
              <w:t>/</w:t>
            </w:r>
            <w:r w:rsidRPr="009D5B40">
              <w:rPr>
                <w:rFonts w:ascii="Times New Roman" w:hAnsi="Times New Roman"/>
                <w:sz w:val="19"/>
                <w:szCs w:val="19"/>
                <w:lang w:val="en-US"/>
              </w:rPr>
              <w:t>Int</w:t>
            </w:r>
            <w:r w:rsidRPr="009D5B40">
              <w:rPr>
                <w:rFonts w:ascii="Times New Roman" w:hAnsi="Times New Roman"/>
                <w:sz w:val="19"/>
                <w:szCs w:val="19"/>
              </w:rPr>
              <w:t>/</w:t>
            </w:r>
            <w:r w:rsidRPr="009D5B40">
              <w:rPr>
                <w:rFonts w:ascii="Times New Roman" w:hAnsi="Times New Roman"/>
                <w:sz w:val="19"/>
                <w:szCs w:val="19"/>
                <w:lang w:val="en-US"/>
              </w:rPr>
              <w:t>DVDRW</w:t>
            </w:r>
            <w:r w:rsidRPr="009D5B40">
              <w:rPr>
                <w:rFonts w:ascii="Times New Roman" w:hAnsi="Times New Roman"/>
                <w:sz w:val="19"/>
                <w:szCs w:val="19"/>
              </w:rPr>
              <w:t>/</w:t>
            </w:r>
            <w:r w:rsidRPr="009D5B40">
              <w:rPr>
                <w:rFonts w:ascii="Times New Roman" w:hAnsi="Times New Roman"/>
                <w:sz w:val="19"/>
                <w:szCs w:val="19"/>
                <w:lang w:val="en-US"/>
              </w:rPr>
              <w:t>kb</w:t>
            </w:r>
            <w:r w:rsidRPr="009D5B40">
              <w:rPr>
                <w:rFonts w:ascii="Times New Roman" w:hAnsi="Times New Roman"/>
                <w:sz w:val="19"/>
                <w:szCs w:val="19"/>
              </w:rPr>
              <w:t>/</w:t>
            </w:r>
            <w:r w:rsidRPr="009D5B40">
              <w:rPr>
                <w:rFonts w:ascii="Times New Roman" w:hAnsi="Times New Roman"/>
                <w:sz w:val="19"/>
                <w:szCs w:val="19"/>
                <w:lang w:val="en-US"/>
              </w:rPr>
              <w:t>m</w:t>
            </w:r>
            <w:r w:rsidRPr="009D5B40">
              <w:rPr>
                <w:rFonts w:ascii="Times New Roman" w:hAnsi="Times New Roman"/>
                <w:sz w:val="19"/>
                <w:szCs w:val="19"/>
              </w:rPr>
              <w:t>/</w:t>
            </w:r>
            <w:r w:rsidRPr="009D5B40">
              <w:rPr>
                <w:rFonts w:ascii="Times New Roman" w:hAnsi="Times New Roman"/>
                <w:sz w:val="19"/>
                <w:szCs w:val="19"/>
                <w:lang w:val="en-US"/>
              </w:rPr>
              <w:t>DOS</w:t>
            </w:r>
            <w:r w:rsidRPr="009D5B40">
              <w:rPr>
                <w:rFonts w:ascii="Times New Roman" w:hAnsi="Times New Roman"/>
                <w:sz w:val="19"/>
                <w:szCs w:val="19"/>
              </w:rPr>
              <w:t xml:space="preserve"> 22000 + </w:t>
            </w:r>
            <w:r w:rsidRPr="009D5B40">
              <w:rPr>
                <w:rFonts w:ascii="Times New Roman" w:hAnsi="Times New Roman"/>
                <w:sz w:val="19"/>
                <w:szCs w:val="19"/>
                <w:lang w:val="en-US"/>
              </w:rPr>
              <w:t>win</w:t>
            </w:r>
            <w:r w:rsidRPr="009D5B40">
              <w:rPr>
                <w:rFonts w:ascii="Times New Roman" w:hAnsi="Times New Roman"/>
                <w:sz w:val="19"/>
                <w:szCs w:val="19"/>
              </w:rPr>
              <w:t>7</w:t>
            </w:r>
            <w:r w:rsidRPr="009D5B40">
              <w:rPr>
                <w:rFonts w:ascii="Times New Roman" w:hAnsi="Times New Roman"/>
                <w:sz w:val="19"/>
                <w:szCs w:val="19"/>
                <w:lang w:val="en-US"/>
              </w:rPr>
              <w:t>pro</w:t>
            </w:r>
            <w:r w:rsidRPr="009D5B40">
              <w:rPr>
                <w:rFonts w:ascii="Times New Roman" w:hAnsi="Times New Roman"/>
                <w:sz w:val="19"/>
                <w:szCs w:val="19"/>
              </w:rPr>
              <w:t xml:space="preserve">, монитор не менее 17˝) либо аналог – </w:t>
            </w:r>
            <w:r w:rsidRPr="009D5B40">
              <w:rPr>
                <w:rFonts w:ascii="Times New Roman" w:hAnsi="Times New Roman"/>
                <w:b/>
                <w:sz w:val="19"/>
                <w:szCs w:val="19"/>
              </w:rPr>
              <w:t>2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-Принтер </w:t>
            </w:r>
            <w:r w:rsidRPr="009D5B40">
              <w:rPr>
                <w:rFonts w:ascii="Times New Roman" w:hAnsi="Times New Roman"/>
                <w:sz w:val="19"/>
                <w:szCs w:val="19"/>
                <w:lang w:val="en-US"/>
              </w:rPr>
              <w:t>HP</w:t>
            </w:r>
            <w:r w:rsidRPr="009D5B40">
              <w:rPr>
                <w:rFonts w:ascii="Times New Roman" w:hAnsi="Times New Roman"/>
                <w:sz w:val="19"/>
                <w:szCs w:val="19"/>
              </w:rPr>
              <w:t xml:space="preserve"> </w:t>
            </w:r>
            <w:r w:rsidRPr="009D5B40">
              <w:rPr>
                <w:rFonts w:ascii="Times New Roman" w:hAnsi="Times New Roman"/>
                <w:sz w:val="19"/>
                <w:szCs w:val="19"/>
                <w:lang w:val="en-US"/>
              </w:rPr>
              <w:t>P</w:t>
            </w:r>
            <w:r w:rsidRPr="009D5B40">
              <w:rPr>
                <w:rFonts w:ascii="Times New Roman" w:hAnsi="Times New Roman"/>
                <w:sz w:val="19"/>
                <w:szCs w:val="19"/>
              </w:rPr>
              <w:t xml:space="preserve">1101 (либо аналог)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lang w:val="en-US"/>
              </w:rPr>
            </w:pPr>
            <w:r w:rsidRPr="009D5B40">
              <w:rPr>
                <w:rFonts w:ascii="Times New Roman" w:hAnsi="Times New Roman"/>
                <w:sz w:val="19"/>
                <w:szCs w:val="19"/>
                <w:lang w:val="en-US"/>
              </w:rPr>
              <w:t>-</w:t>
            </w:r>
            <w:r w:rsidRPr="009D5B40">
              <w:rPr>
                <w:rFonts w:ascii="Times New Roman" w:hAnsi="Times New Roman"/>
                <w:sz w:val="19"/>
                <w:szCs w:val="19"/>
              </w:rPr>
              <w:t>Автомат</w:t>
            </w:r>
            <w:r w:rsidRPr="009D5B40">
              <w:rPr>
                <w:rFonts w:ascii="Times New Roman" w:hAnsi="Times New Roman"/>
                <w:sz w:val="19"/>
                <w:szCs w:val="19"/>
                <w:lang w:val="en-US"/>
              </w:rPr>
              <w:t xml:space="preserve"> S242C2ELC 2A – </w:t>
            </w:r>
            <w:r w:rsidRPr="009D5B40">
              <w:rPr>
                <w:rFonts w:ascii="Times New Roman" w:hAnsi="Times New Roman"/>
                <w:b/>
                <w:sz w:val="19"/>
                <w:szCs w:val="19"/>
                <w:lang w:val="en-US"/>
              </w:rPr>
              <w:t xml:space="preserve">1 </w:t>
            </w:r>
            <w:r w:rsidRPr="009D5B40">
              <w:rPr>
                <w:rFonts w:ascii="Times New Roman" w:hAnsi="Times New Roman"/>
                <w:b/>
                <w:sz w:val="19"/>
                <w:szCs w:val="19"/>
              </w:rPr>
              <w:t>ед</w:t>
            </w:r>
            <w:r w:rsidRPr="009D5B40">
              <w:rPr>
                <w:rFonts w:ascii="Times New Roman" w:hAnsi="Times New Roman"/>
                <w:sz w:val="19"/>
                <w:szCs w:val="19"/>
                <w:lang w:val="en-US"/>
              </w:rPr>
              <w:t>.;</w:t>
            </w:r>
          </w:p>
          <w:p w:rsidR="009D5B40" w:rsidRPr="009D5B40" w:rsidRDefault="009D5B40" w:rsidP="009F7160">
            <w:pPr>
              <w:spacing w:after="0" w:line="240" w:lineRule="auto"/>
              <w:rPr>
                <w:rFonts w:ascii="Times New Roman" w:hAnsi="Times New Roman"/>
                <w:sz w:val="19"/>
                <w:szCs w:val="19"/>
                <w:lang w:val="en-US"/>
              </w:rPr>
            </w:pPr>
            <w:r w:rsidRPr="009D5B40">
              <w:rPr>
                <w:rFonts w:ascii="Times New Roman" w:hAnsi="Times New Roman"/>
                <w:sz w:val="19"/>
                <w:szCs w:val="19"/>
                <w:lang w:val="en-US"/>
              </w:rPr>
              <w:t>-</w:t>
            </w:r>
            <w:r w:rsidRPr="009D5B40">
              <w:rPr>
                <w:rFonts w:ascii="Times New Roman" w:hAnsi="Times New Roman"/>
                <w:sz w:val="19"/>
                <w:szCs w:val="19"/>
              </w:rPr>
              <w:t>Автомат</w:t>
            </w:r>
            <w:r w:rsidRPr="009D5B40">
              <w:rPr>
                <w:rFonts w:ascii="Times New Roman" w:hAnsi="Times New Roman"/>
                <w:sz w:val="19"/>
                <w:szCs w:val="19"/>
                <w:lang w:val="en-US"/>
              </w:rPr>
              <w:t xml:space="preserve"> S242C26 6A – </w:t>
            </w:r>
            <w:r w:rsidRPr="009D5B40">
              <w:rPr>
                <w:rFonts w:ascii="Times New Roman" w:hAnsi="Times New Roman"/>
                <w:b/>
                <w:sz w:val="19"/>
                <w:szCs w:val="19"/>
                <w:lang w:val="en-US"/>
              </w:rPr>
              <w:t xml:space="preserve">1 </w:t>
            </w:r>
            <w:r w:rsidRPr="009D5B40">
              <w:rPr>
                <w:rFonts w:ascii="Times New Roman" w:hAnsi="Times New Roman"/>
                <w:b/>
                <w:sz w:val="19"/>
                <w:szCs w:val="19"/>
              </w:rPr>
              <w:t>ед</w:t>
            </w:r>
            <w:r w:rsidRPr="009D5B40">
              <w:rPr>
                <w:rFonts w:ascii="Times New Roman" w:hAnsi="Times New Roman"/>
                <w:sz w:val="19"/>
                <w:szCs w:val="19"/>
                <w:lang w:val="en-US"/>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-Автомат </w:t>
            </w:r>
            <w:r w:rsidRPr="009D5B40">
              <w:rPr>
                <w:rFonts w:ascii="Times New Roman" w:hAnsi="Times New Roman"/>
                <w:sz w:val="19"/>
                <w:szCs w:val="19"/>
                <w:lang w:val="en-US"/>
              </w:rPr>
              <w:t>S</w:t>
            </w:r>
            <w:r w:rsidRPr="009D5B40">
              <w:rPr>
                <w:rFonts w:ascii="Times New Roman" w:hAnsi="Times New Roman"/>
                <w:sz w:val="19"/>
                <w:szCs w:val="19"/>
              </w:rPr>
              <w:t>242</w:t>
            </w:r>
            <w:r w:rsidRPr="009D5B40">
              <w:rPr>
                <w:rFonts w:ascii="Times New Roman" w:hAnsi="Times New Roman"/>
                <w:sz w:val="19"/>
                <w:szCs w:val="19"/>
                <w:lang w:val="en-US"/>
              </w:rPr>
              <w:t>C</w:t>
            </w:r>
            <w:r w:rsidRPr="009D5B40">
              <w:rPr>
                <w:rFonts w:ascii="Times New Roman" w:hAnsi="Times New Roman"/>
                <w:sz w:val="19"/>
                <w:szCs w:val="19"/>
              </w:rPr>
              <w:t>10</w:t>
            </w:r>
            <w:r w:rsidRPr="009D5B40">
              <w:rPr>
                <w:rFonts w:ascii="Times New Roman" w:hAnsi="Times New Roman"/>
                <w:sz w:val="19"/>
                <w:szCs w:val="19"/>
                <w:lang w:val="en-US"/>
              </w:rPr>
              <w:t>ELC</w:t>
            </w:r>
            <w:r w:rsidRPr="009D5B40">
              <w:rPr>
                <w:rFonts w:ascii="Times New Roman" w:hAnsi="Times New Roman"/>
                <w:sz w:val="19"/>
                <w:szCs w:val="19"/>
              </w:rPr>
              <w:t xml:space="preserve"> 10</w:t>
            </w:r>
            <w:r w:rsidRPr="009D5B40">
              <w:rPr>
                <w:rFonts w:ascii="Times New Roman" w:hAnsi="Times New Roman"/>
                <w:sz w:val="19"/>
                <w:szCs w:val="19"/>
                <w:lang w:val="en-US"/>
              </w:rPr>
              <w:t>A</w:t>
            </w:r>
            <w:r w:rsidRPr="009D5B40">
              <w:rPr>
                <w:rFonts w:ascii="Times New Roman" w:hAnsi="Times New Roman"/>
                <w:sz w:val="19"/>
                <w:szCs w:val="19"/>
              </w:rPr>
              <w:t xml:space="preserve"> – </w:t>
            </w:r>
            <w:r w:rsidRPr="009D5B40">
              <w:rPr>
                <w:rFonts w:ascii="Times New Roman" w:hAnsi="Times New Roman"/>
                <w:b/>
                <w:sz w:val="19"/>
                <w:szCs w:val="19"/>
              </w:rPr>
              <w:t>2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-Магнитный пускатель ПМ12-010100 УХЛ 4 В – </w:t>
            </w:r>
            <w:r w:rsidRPr="009D5B40">
              <w:rPr>
                <w:rFonts w:ascii="Times New Roman" w:hAnsi="Times New Roman"/>
                <w:b/>
                <w:sz w:val="19"/>
                <w:szCs w:val="19"/>
              </w:rPr>
              <w:t>2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-Тумблер П2Т-1-18УХЛ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-Кнопка </w:t>
            </w:r>
            <w:r w:rsidRPr="009D5B40">
              <w:rPr>
                <w:rFonts w:ascii="Times New Roman" w:hAnsi="Times New Roman"/>
                <w:sz w:val="19"/>
                <w:szCs w:val="19"/>
                <w:lang w:val="en-US"/>
              </w:rPr>
              <w:t>ABLFS</w:t>
            </w:r>
            <w:r w:rsidRPr="009D5B40">
              <w:rPr>
                <w:rFonts w:ascii="Times New Roman" w:hAnsi="Times New Roman"/>
                <w:sz w:val="19"/>
                <w:szCs w:val="19"/>
              </w:rPr>
              <w:t xml:space="preserve">-22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-Светодиод </w:t>
            </w:r>
            <w:r w:rsidRPr="009D5B40">
              <w:rPr>
                <w:rFonts w:ascii="Times New Roman" w:hAnsi="Times New Roman"/>
                <w:sz w:val="19"/>
                <w:szCs w:val="19"/>
                <w:lang w:val="en-US"/>
              </w:rPr>
              <w:t>AD</w:t>
            </w:r>
            <w:r w:rsidRPr="009D5B40">
              <w:rPr>
                <w:rFonts w:ascii="Times New Roman" w:hAnsi="Times New Roman"/>
                <w:sz w:val="19"/>
                <w:szCs w:val="19"/>
              </w:rPr>
              <w:t>22-22</w:t>
            </w:r>
            <w:r w:rsidRPr="009D5B40">
              <w:rPr>
                <w:rFonts w:ascii="Times New Roman" w:hAnsi="Times New Roman"/>
                <w:sz w:val="19"/>
                <w:szCs w:val="19"/>
                <w:lang w:val="en-US"/>
              </w:rPr>
              <w:t>DS</w:t>
            </w:r>
            <w:r w:rsidRPr="009D5B40">
              <w:rPr>
                <w:rFonts w:ascii="Times New Roman" w:hAnsi="Times New Roman"/>
                <w:sz w:val="19"/>
                <w:szCs w:val="19"/>
              </w:rPr>
              <w:t xml:space="preserve"> - </w:t>
            </w:r>
            <w:r w:rsidRPr="009D5B40">
              <w:rPr>
                <w:rFonts w:ascii="Times New Roman" w:hAnsi="Times New Roman"/>
                <w:b/>
                <w:sz w:val="19"/>
                <w:szCs w:val="19"/>
              </w:rPr>
              <w:t>2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-Терморегулятор </w:t>
            </w:r>
            <w:r w:rsidRPr="009D5B40">
              <w:rPr>
                <w:rFonts w:ascii="Times New Roman" w:hAnsi="Times New Roman"/>
                <w:sz w:val="19"/>
                <w:szCs w:val="19"/>
                <w:lang w:val="en-US"/>
              </w:rPr>
              <w:t>PF</w:t>
            </w:r>
            <w:r w:rsidRPr="009D5B40">
              <w:rPr>
                <w:rFonts w:ascii="Times New Roman" w:hAnsi="Times New Roman"/>
                <w:sz w:val="19"/>
                <w:szCs w:val="19"/>
              </w:rPr>
              <w:t xml:space="preserve"> 175621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-Шкаф (600*1000*300), 1Р54, УХЛ1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-Шкаф (400*400*200), 1Р54, УХЛ1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-Клеммник </w:t>
            </w:r>
            <w:r w:rsidRPr="009D5B40">
              <w:rPr>
                <w:rFonts w:ascii="Times New Roman" w:hAnsi="Times New Roman"/>
                <w:sz w:val="19"/>
                <w:szCs w:val="19"/>
                <w:lang w:val="en-US"/>
              </w:rPr>
              <w:t>WAGO</w:t>
            </w:r>
            <w:r w:rsidRPr="009D5B40">
              <w:rPr>
                <w:rFonts w:ascii="Times New Roman" w:hAnsi="Times New Roman"/>
                <w:sz w:val="19"/>
                <w:szCs w:val="19"/>
              </w:rPr>
              <w:t xml:space="preserve"> 281-901 – </w:t>
            </w:r>
            <w:r w:rsidRPr="009D5B40">
              <w:rPr>
                <w:rFonts w:ascii="Times New Roman" w:hAnsi="Times New Roman"/>
                <w:b/>
                <w:sz w:val="19"/>
                <w:szCs w:val="19"/>
              </w:rPr>
              <w:t>49 ед</w:t>
            </w:r>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w:t>
            </w:r>
            <w:r w:rsidRPr="009D5B40">
              <w:rPr>
                <w:rFonts w:ascii="Times New Roman" w:hAnsi="Times New Roman"/>
                <w:sz w:val="19"/>
                <w:szCs w:val="19"/>
                <w:lang w:val="en-US"/>
              </w:rPr>
              <w:t>DIN</w:t>
            </w:r>
            <w:r w:rsidRPr="009D5B40">
              <w:rPr>
                <w:rFonts w:ascii="Times New Roman" w:hAnsi="Times New Roman"/>
                <w:sz w:val="19"/>
                <w:szCs w:val="19"/>
              </w:rPr>
              <w:t xml:space="preserve">-рейка 35*15 – </w:t>
            </w:r>
            <w:smartTag w:uri="urn:schemas-microsoft-com:office:smarttags" w:element="metricconverter">
              <w:smartTagPr>
                <w:attr w:name="ProductID" w:val="1 м"/>
              </w:smartTagPr>
              <w:r w:rsidRPr="009D5B40">
                <w:rPr>
                  <w:rFonts w:ascii="Times New Roman" w:hAnsi="Times New Roman"/>
                  <w:b/>
                  <w:sz w:val="19"/>
                  <w:szCs w:val="19"/>
                </w:rPr>
                <w:t>1 м</w:t>
              </w:r>
            </w:smartTag>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-Элемент нагревательный – </w:t>
            </w:r>
            <w:smartTag w:uri="urn:schemas-microsoft-com:office:smarttags" w:element="metricconverter">
              <w:smartTagPr>
                <w:attr w:name="ProductID" w:val="4 м"/>
              </w:smartTagPr>
              <w:r w:rsidRPr="009D5B40">
                <w:rPr>
                  <w:rFonts w:ascii="Times New Roman" w:hAnsi="Times New Roman"/>
                  <w:b/>
                  <w:sz w:val="19"/>
                  <w:szCs w:val="19"/>
                </w:rPr>
                <w:t>4 м</w:t>
              </w:r>
            </w:smartTag>
            <w:r w:rsidRPr="009D5B40">
              <w:rPr>
                <w:rFonts w:ascii="Times New Roman" w:hAnsi="Times New Roman"/>
                <w:sz w:val="19"/>
                <w:szCs w:val="19"/>
              </w:rPr>
              <w:t>;</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lastRenderedPageBreak/>
              <w:t xml:space="preserve">-Термоизолятор пенофол 10 – </w:t>
            </w:r>
            <w:r w:rsidRPr="009D5B40">
              <w:rPr>
                <w:rFonts w:ascii="Times New Roman" w:hAnsi="Times New Roman"/>
                <w:b/>
                <w:sz w:val="19"/>
                <w:szCs w:val="19"/>
              </w:rPr>
              <w:t>1,6м²</w:t>
            </w:r>
            <w:r w:rsidRPr="009D5B40">
              <w:rPr>
                <w:rFonts w:ascii="Times New Roman" w:hAnsi="Times New Roman"/>
                <w:sz w:val="19"/>
                <w:szCs w:val="19"/>
              </w:rPr>
              <w:t xml:space="preserve"> ;</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-Программное обеспечение- АРМ сбора и отображения данных в офисе (АРМ руководителя),</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-АРМ мониторинга резервуарного парка с возможностью передачи данных в удаленный офис (АРМ представления данных), АРМ конфигуратора (АРМ сбора данных);</w:t>
            </w:r>
          </w:p>
          <w:p w:rsidR="009D5B40" w:rsidRPr="009D5B40" w:rsidRDefault="009D5B40" w:rsidP="009F7160">
            <w:pPr>
              <w:spacing w:after="0" w:line="240" w:lineRule="auto"/>
              <w:rPr>
                <w:rFonts w:ascii="Times New Roman" w:hAnsi="Times New Roman"/>
                <w:sz w:val="19"/>
                <w:szCs w:val="19"/>
              </w:rPr>
            </w:pPr>
            <w:r w:rsidRPr="009D5B40">
              <w:rPr>
                <w:rFonts w:ascii="Times New Roman" w:hAnsi="Times New Roman"/>
                <w:sz w:val="19"/>
                <w:szCs w:val="19"/>
              </w:rPr>
              <w:t xml:space="preserve">-Контроллер </w:t>
            </w:r>
            <w:r w:rsidRPr="009D5B40">
              <w:rPr>
                <w:rFonts w:ascii="Times New Roman" w:hAnsi="Times New Roman"/>
                <w:sz w:val="19"/>
                <w:szCs w:val="19"/>
                <w:lang w:val="en-US"/>
              </w:rPr>
              <w:t>RS</w:t>
            </w:r>
            <w:r w:rsidRPr="009D5B40">
              <w:rPr>
                <w:rFonts w:ascii="Times New Roman" w:hAnsi="Times New Roman"/>
                <w:sz w:val="19"/>
                <w:szCs w:val="19"/>
              </w:rPr>
              <w:t xml:space="preserve">-485 на два порта – </w:t>
            </w:r>
            <w:r w:rsidRPr="009D5B40">
              <w:rPr>
                <w:rFonts w:ascii="Times New Roman" w:hAnsi="Times New Roman"/>
                <w:b/>
                <w:sz w:val="19"/>
                <w:szCs w:val="19"/>
              </w:rPr>
              <w:t>1 ед</w:t>
            </w:r>
            <w:r w:rsidRPr="009D5B40">
              <w:rPr>
                <w:rFonts w:ascii="Times New Roman" w:hAnsi="Times New Roman"/>
                <w:sz w:val="19"/>
                <w:szCs w:val="19"/>
              </w:rPr>
              <w:t>.;</w:t>
            </w:r>
          </w:p>
          <w:p w:rsidR="009D5B40" w:rsidRPr="009D5B40" w:rsidRDefault="009D5B40" w:rsidP="009F7160">
            <w:pPr>
              <w:spacing w:after="0" w:line="240" w:lineRule="auto"/>
              <w:ind w:left="34"/>
              <w:rPr>
                <w:rFonts w:ascii="Times New Roman" w:hAnsi="Times New Roman"/>
                <w:sz w:val="19"/>
                <w:szCs w:val="19"/>
                <w:lang w:val="en-US"/>
              </w:rPr>
            </w:pPr>
            <w:r w:rsidRPr="009D5B40">
              <w:rPr>
                <w:rFonts w:ascii="Times New Roman" w:hAnsi="Times New Roman"/>
                <w:sz w:val="19"/>
                <w:szCs w:val="19"/>
                <w:lang w:val="en-US"/>
              </w:rPr>
              <w:t xml:space="preserve">-Switch/HUB D-Link DES-1005D/E – </w:t>
            </w:r>
            <w:r w:rsidRPr="009D5B40">
              <w:rPr>
                <w:rFonts w:ascii="Times New Roman" w:hAnsi="Times New Roman"/>
                <w:b/>
                <w:sz w:val="19"/>
                <w:szCs w:val="19"/>
                <w:lang w:val="en-US"/>
              </w:rPr>
              <w:t xml:space="preserve">1 </w:t>
            </w:r>
            <w:r w:rsidRPr="009D5B40">
              <w:rPr>
                <w:rFonts w:ascii="Times New Roman" w:hAnsi="Times New Roman"/>
                <w:b/>
                <w:sz w:val="19"/>
                <w:szCs w:val="19"/>
              </w:rPr>
              <w:t>ед</w:t>
            </w:r>
            <w:r w:rsidRPr="009D5B40">
              <w:rPr>
                <w:rFonts w:ascii="Times New Roman" w:hAnsi="Times New Roman"/>
                <w:sz w:val="19"/>
                <w:szCs w:val="19"/>
                <w:lang w:val="en-US"/>
              </w:rPr>
              <w:t>.</w:t>
            </w:r>
          </w:p>
        </w:tc>
        <w:tc>
          <w:tcPr>
            <w:tcW w:w="567"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rPr>
            </w:pPr>
            <w:r w:rsidRPr="009D5B40">
              <w:rPr>
                <w:rFonts w:ascii="Times New Roman" w:hAnsi="Times New Roman"/>
                <w:sz w:val="19"/>
                <w:szCs w:val="19"/>
              </w:rPr>
              <w:lastRenderedPageBreak/>
              <w:t>Шт.</w:t>
            </w:r>
          </w:p>
        </w:tc>
        <w:tc>
          <w:tcPr>
            <w:tcW w:w="709"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rPr>
            </w:pPr>
            <w:r w:rsidRPr="009D5B40">
              <w:rPr>
                <w:rFonts w:ascii="Times New Roman" w:hAnsi="Times New Roman"/>
                <w:sz w:val="19"/>
                <w:szCs w:val="19"/>
              </w:rPr>
              <w:t>1</w:t>
            </w:r>
          </w:p>
        </w:tc>
        <w:tc>
          <w:tcPr>
            <w:tcW w:w="992"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lang w:val="en-US"/>
              </w:rPr>
            </w:pPr>
          </w:p>
        </w:tc>
        <w:tc>
          <w:tcPr>
            <w:tcW w:w="993"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lang w:val="en-US"/>
              </w:rPr>
            </w:pPr>
          </w:p>
        </w:tc>
        <w:tc>
          <w:tcPr>
            <w:tcW w:w="992"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lang w:val="en-US"/>
              </w:rPr>
            </w:pPr>
          </w:p>
        </w:tc>
        <w:tc>
          <w:tcPr>
            <w:tcW w:w="1276" w:type="dxa"/>
            <w:tcBorders>
              <w:top w:val="nil"/>
              <w:left w:val="single" w:sz="4" w:space="0" w:color="auto"/>
              <w:bottom w:val="single" w:sz="4" w:space="0" w:color="auto"/>
              <w:right w:val="single" w:sz="4" w:space="0" w:color="auto"/>
            </w:tcBorders>
          </w:tcPr>
          <w:p w:rsidR="009D5B40" w:rsidRPr="009D5B40" w:rsidRDefault="009D5B40" w:rsidP="009F7160">
            <w:pPr>
              <w:spacing w:after="0"/>
              <w:jc w:val="center"/>
              <w:rPr>
                <w:rFonts w:ascii="Times New Roman" w:hAnsi="Times New Roman"/>
                <w:sz w:val="19"/>
                <w:szCs w:val="19"/>
                <w:lang w:val="en-US"/>
              </w:rPr>
            </w:pPr>
          </w:p>
        </w:tc>
      </w:tr>
    </w:tbl>
    <w:p w:rsidR="00504718" w:rsidRPr="009D5B40" w:rsidRDefault="00504718" w:rsidP="00504718">
      <w:pPr>
        <w:spacing w:after="0" w:line="240" w:lineRule="auto"/>
        <w:ind w:firstLine="567"/>
        <w:jc w:val="both"/>
        <w:rPr>
          <w:rFonts w:ascii="Times New Roman" w:hAnsi="Times New Roman"/>
          <w:sz w:val="19"/>
          <w:szCs w:val="19"/>
        </w:rPr>
      </w:pPr>
    </w:p>
    <w:p w:rsidR="00504718" w:rsidRDefault="00504718" w:rsidP="00504718">
      <w:pPr>
        <w:spacing w:after="0"/>
        <w:rPr>
          <w:sz w:val="19"/>
          <w:szCs w:val="19"/>
        </w:rPr>
      </w:pPr>
    </w:p>
    <w:p w:rsidR="009D5B40" w:rsidRDefault="009D5B40" w:rsidP="00504718">
      <w:pPr>
        <w:spacing w:after="0"/>
        <w:rPr>
          <w:sz w:val="19"/>
          <w:szCs w:val="19"/>
        </w:rPr>
      </w:pPr>
    </w:p>
    <w:p w:rsidR="009D5B40" w:rsidRPr="009D5B40" w:rsidRDefault="009D5B40" w:rsidP="00504718">
      <w:pPr>
        <w:spacing w:after="0"/>
        <w:rPr>
          <w:sz w:val="19"/>
          <w:szCs w:val="19"/>
        </w:rPr>
      </w:pPr>
    </w:p>
    <w:tbl>
      <w:tblPr>
        <w:tblW w:w="10245" w:type="dxa"/>
        <w:tblInd w:w="108" w:type="dxa"/>
        <w:tblLook w:val="01E0"/>
      </w:tblPr>
      <w:tblGrid>
        <w:gridCol w:w="5068"/>
        <w:gridCol w:w="5177"/>
      </w:tblGrid>
      <w:tr w:rsidR="00504718" w:rsidRPr="009D5B40" w:rsidTr="009F7160">
        <w:trPr>
          <w:trHeight w:val="1184"/>
        </w:trPr>
        <w:tc>
          <w:tcPr>
            <w:tcW w:w="5068" w:type="dxa"/>
            <w:shd w:val="clear" w:color="auto" w:fill="auto"/>
          </w:tcPr>
          <w:p w:rsidR="00504718" w:rsidRPr="009D5B40" w:rsidRDefault="00504718" w:rsidP="009D5B40">
            <w:pPr>
              <w:spacing w:after="0"/>
              <w:jc w:val="center"/>
              <w:rPr>
                <w:rFonts w:ascii="Times New Roman" w:hAnsi="Times New Roman"/>
                <w:b/>
                <w:bCs/>
                <w:sz w:val="19"/>
                <w:szCs w:val="19"/>
                <w:shd w:val="clear" w:color="auto" w:fill="D9D9D9"/>
              </w:rPr>
            </w:pPr>
            <w:r w:rsidRPr="009D5B40">
              <w:rPr>
                <w:rFonts w:ascii="Times New Roman" w:hAnsi="Times New Roman"/>
                <w:b/>
                <w:bCs/>
                <w:sz w:val="19"/>
                <w:szCs w:val="19"/>
                <w:shd w:val="clear" w:color="auto" w:fill="D9D9D9"/>
              </w:rPr>
              <w:t>Покупатель</w:t>
            </w:r>
          </w:p>
          <w:p w:rsidR="00504718" w:rsidRPr="009D5B40" w:rsidRDefault="00504718" w:rsidP="009D5B40">
            <w:pPr>
              <w:spacing w:after="0"/>
              <w:jc w:val="center"/>
              <w:rPr>
                <w:rFonts w:ascii="Times New Roman" w:hAnsi="Times New Roman"/>
                <w:bCs/>
                <w:sz w:val="19"/>
                <w:szCs w:val="19"/>
              </w:rPr>
            </w:pPr>
            <w:r w:rsidRPr="009D5B40">
              <w:rPr>
                <w:rFonts w:ascii="Times New Roman" w:hAnsi="Times New Roman"/>
                <w:bCs/>
                <w:sz w:val="19"/>
                <w:szCs w:val="19"/>
              </w:rPr>
              <w:t>Генеральный директор</w:t>
            </w:r>
          </w:p>
          <w:p w:rsidR="00504718" w:rsidRPr="009D5B40" w:rsidRDefault="00504718" w:rsidP="009D5B40">
            <w:pPr>
              <w:spacing w:after="0"/>
              <w:jc w:val="center"/>
              <w:rPr>
                <w:rFonts w:ascii="Times New Roman" w:hAnsi="Times New Roman"/>
                <w:b/>
                <w:bCs/>
                <w:sz w:val="19"/>
                <w:szCs w:val="19"/>
              </w:rPr>
            </w:pPr>
            <w:r w:rsidRPr="009D5B40">
              <w:rPr>
                <w:rFonts w:ascii="Times New Roman" w:hAnsi="Times New Roman"/>
                <w:b/>
                <w:bCs/>
                <w:sz w:val="19"/>
                <w:szCs w:val="19"/>
              </w:rPr>
              <w:t>ЗАО «ТОК»</w:t>
            </w:r>
          </w:p>
          <w:p w:rsidR="00504718" w:rsidRPr="009D5B40" w:rsidRDefault="00504718" w:rsidP="009D5B40">
            <w:pPr>
              <w:spacing w:after="0"/>
              <w:jc w:val="center"/>
              <w:rPr>
                <w:rFonts w:ascii="Times New Roman" w:hAnsi="Times New Roman"/>
                <w:bCs/>
                <w:sz w:val="19"/>
                <w:szCs w:val="19"/>
              </w:rPr>
            </w:pPr>
          </w:p>
          <w:p w:rsidR="00504718" w:rsidRPr="009D5B40" w:rsidRDefault="00504718" w:rsidP="009D5B40">
            <w:pPr>
              <w:spacing w:after="0"/>
              <w:jc w:val="center"/>
              <w:rPr>
                <w:rFonts w:ascii="Times New Roman" w:hAnsi="Times New Roman"/>
                <w:bCs/>
                <w:sz w:val="19"/>
                <w:szCs w:val="19"/>
              </w:rPr>
            </w:pPr>
          </w:p>
          <w:p w:rsidR="00504718" w:rsidRPr="009D5B40" w:rsidRDefault="00504718" w:rsidP="009D5B40">
            <w:pPr>
              <w:spacing w:after="0"/>
              <w:jc w:val="center"/>
              <w:rPr>
                <w:rFonts w:ascii="Times New Roman" w:hAnsi="Times New Roman"/>
                <w:bCs/>
                <w:sz w:val="19"/>
                <w:szCs w:val="19"/>
              </w:rPr>
            </w:pPr>
            <w:r w:rsidRPr="009D5B40">
              <w:rPr>
                <w:rFonts w:ascii="Times New Roman" w:hAnsi="Times New Roman"/>
                <w:bCs/>
                <w:sz w:val="19"/>
                <w:szCs w:val="19"/>
              </w:rPr>
              <w:t>__________________ /С.Ю.Шевляков/</w:t>
            </w:r>
          </w:p>
          <w:p w:rsidR="00504718" w:rsidRPr="009D5B40" w:rsidRDefault="00504718" w:rsidP="009D5B40">
            <w:pPr>
              <w:spacing w:after="0"/>
              <w:jc w:val="center"/>
              <w:rPr>
                <w:rFonts w:ascii="Times New Roman" w:hAnsi="Times New Roman"/>
                <w:bCs/>
                <w:sz w:val="19"/>
                <w:szCs w:val="19"/>
              </w:rPr>
            </w:pPr>
            <w:r w:rsidRPr="009D5B40">
              <w:rPr>
                <w:rFonts w:ascii="Times New Roman" w:hAnsi="Times New Roman"/>
                <w:bCs/>
                <w:sz w:val="19"/>
                <w:szCs w:val="19"/>
              </w:rPr>
              <w:t>М.П.</w:t>
            </w:r>
          </w:p>
        </w:tc>
        <w:tc>
          <w:tcPr>
            <w:tcW w:w="5177" w:type="dxa"/>
            <w:shd w:val="clear" w:color="auto" w:fill="auto"/>
          </w:tcPr>
          <w:p w:rsidR="00504718" w:rsidRPr="009D5B40" w:rsidRDefault="002A2DB5" w:rsidP="009D5B40">
            <w:pPr>
              <w:spacing w:after="0"/>
              <w:jc w:val="center"/>
              <w:rPr>
                <w:rFonts w:ascii="Times New Roman" w:hAnsi="Times New Roman"/>
                <w:b/>
                <w:snapToGrid w:val="0"/>
                <w:sz w:val="19"/>
                <w:szCs w:val="19"/>
                <w:shd w:val="clear" w:color="auto" w:fill="D9D9D9"/>
              </w:rPr>
            </w:pPr>
            <w:r>
              <w:rPr>
                <w:rFonts w:ascii="Times New Roman" w:hAnsi="Times New Roman"/>
                <w:b/>
                <w:snapToGrid w:val="0"/>
                <w:sz w:val="19"/>
                <w:szCs w:val="19"/>
                <w:shd w:val="clear" w:color="auto" w:fill="D9D9D9"/>
              </w:rPr>
              <w:t xml:space="preserve">   </w:t>
            </w:r>
            <w:r w:rsidR="00504718" w:rsidRPr="009D5B40">
              <w:rPr>
                <w:rFonts w:ascii="Times New Roman" w:hAnsi="Times New Roman"/>
                <w:b/>
                <w:snapToGrid w:val="0"/>
                <w:sz w:val="19"/>
                <w:szCs w:val="19"/>
                <w:shd w:val="clear" w:color="auto" w:fill="D9D9D9"/>
              </w:rPr>
              <w:t>Поставщик</w:t>
            </w:r>
            <w:r w:rsidR="009D5B40">
              <w:rPr>
                <w:rFonts w:ascii="Times New Roman" w:hAnsi="Times New Roman"/>
                <w:b/>
                <w:snapToGrid w:val="0"/>
                <w:sz w:val="19"/>
                <w:szCs w:val="19"/>
                <w:shd w:val="clear" w:color="auto" w:fill="D9D9D9"/>
              </w:rPr>
              <w:t>:</w:t>
            </w:r>
          </w:p>
          <w:p w:rsidR="009D5B40" w:rsidRDefault="00504718" w:rsidP="009D5B40">
            <w:pPr>
              <w:spacing w:after="0"/>
              <w:jc w:val="center"/>
              <w:rPr>
                <w:rFonts w:ascii="Times New Roman" w:hAnsi="Times New Roman"/>
                <w:snapToGrid w:val="0"/>
                <w:sz w:val="19"/>
                <w:szCs w:val="19"/>
                <w:shd w:val="clear" w:color="auto" w:fill="D9D9D9"/>
              </w:rPr>
            </w:pPr>
            <w:r w:rsidRPr="009D5B40">
              <w:rPr>
                <w:rFonts w:ascii="Times New Roman" w:hAnsi="Times New Roman"/>
                <w:snapToGrid w:val="0"/>
                <w:sz w:val="19"/>
                <w:szCs w:val="19"/>
                <w:shd w:val="clear" w:color="auto" w:fill="D9D9D9"/>
              </w:rPr>
              <w:t>Должность лица,</w:t>
            </w:r>
          </w:p>
          <w:p w:rsidR="00504718" w:rsidRPr="009D5B40" w:rsidRDefault="00504718" w:rsidP="009D5B40">
            <w:pPr>
              <w:spacing w:after="0"/>
              <w:jc w:val="center"/>
              <w:rPr>
                <w:rFonts w:ascii="Times New Roman" w:hAnsi="Times New Roman"/>
                <w:snapToGrid w:val="0"/>
                <w:sz w:val="19"/>
                <w:szCs w:val="19"/>
              </w:rPr>
            </w:pPr>
            <w:r w:rsidRPr="009D5B40">
              <w:rPr>
                <w:rFonts w:ascii="Times New Roman" w:hAnsi="Times New Roman"/>
                <w:snapToGrid w:val="0"/>
                <w:sz w:val="19"/>
                <w:szCs w:val="19"/>
                <w:shd w:val="clear" w:color="auto" w:fill="D9D9D9"/>
              </w:rPr>
              <w:t>подписывающего договор от имени контрагента</w:t>
            </w:r>
          </w:p>
          <w:p w:rsidR="00504718" w:rsidRPr="009D5B40" w:rsidRDefault="00504718" w:rsidP="009D5B40">
            <w:pPr>
              <w:spacing w:after="0"/>
              <w:jc w:val="center"/>
              <w:rPr>
                <w:rFonts w:ascii="Times New Roman" w:hAnsi="Times New Roman"/>
                <w:b/>
                <w:snapToGrid w:val="0"/>
                <w:sz w:val="19"/>
                <w:szCs w:val="19"/>
              </w:rPr>
            </w:pPr>
            <w:r w:rsidRPr="009D5B40">
              <w:rPr>
                <w:rFonts w:ascii="Times New Roman" w:hAnsi="Times New Roman"/>
                <w:b/>
                <w:snapToGrid w:val="0"/>
                <w:sz w:val="19"/>
                <w:szCs w:val="19"/>
                <w:shd w:val="clear" w:color="auto" w:fill="D9D9D9"/>
              </w:rPr>
              <w:t>Краткое наименование контрагента</w:t>
            </w:r>
          </w:p>
          <w:p w:rsidR="00504718" w:rsidRPr="009D5B40" w:rsidRDefault="00504718" w:rsidP="009D5B40">
            <w:pPr>
              <w:spacing w:after="0"/>
              <w:jc w:val="center"/>
              <w:rPr>
                <w:rFonts w:ascii="Times New Roman" w:hAnsi="Times New Roman"/>
                <w:snapToGrid w:val="0"/>
                <w:sz w:val="19"/>
                <w:szCs w:val="19"/>
              </w:rPr>
            </w:pPr>
          </w:p>
          <w:p w:rsidR="00504718" w:rsidRPr="009D5B40" w:rsidRDefault="00504718" w:rsidP="009D5B40">
            <w:pPr>
              <w:spacing w:after="0"/>
              <w:jc w:val="center"/>
              <w:rPr>
                <w:rFonts w:ascii="Times New Roman" w:hAnsi="Times New Roman"/>
                <w:snapToGrid w:val="0"/>
                <w:sz w:val="19"/>
                <w:szCs w:val="19"/>
              </w:rPr>
            </w:pPr>
            <w:r w:rsidRPr="009D5B40">
              <w:rPr>
                <w:rFonts w:ascii="Times New Roman" w:hAnsi="Times New Roman"/>
                <w:snapToGrid w:val="0"/>
                <w:sz w:val="19"/>
                <w:szCs w:val="19"/>
              </w:rPr>
              <w:t>__________________ /</w:t>
            </w:r>
            <w:r w:rsidRPr="009D5B40">
              <w:rPr>
                <w:rFonts w:ascii="Times New Roman" w:hAnsi="Times New Roman"/>
                <w:snapToGrid w:val="0"/>
                <w:sz w:val="19"/>
                <w:szCs w:val="19"/>
                <w:shd w:val="clear" w:color="auto" w:fill="D9D9D9"/>
              </w:rPr>
              <w:t>И.О.Фамилия</w:t>
            </w:r>
            <w:r w:rsidRPr="009D5B40">
              <w:rPr>
                <w:rFonts w:ascii="Times New Roman" w:hAnsi="Times New Roman"/>
                <w:snapToGrid w:val="0"/>
                <w:sz w:val="19"/>
                <w:szCs w:val="19"/>
              </w:rPr>
              <w:t>/</w:t>
            </w:r>
          </w:p>
          <w:p w:rsidR="00504718" w:rsidRPr="009D5B40" w:rsidRDefault="00504718" w:rsidP="009D5B40">
            <w:pPr>
              <w:spacing w:after="0"/>
              <w:jc w:val="center"/>
              <w:rPr>
                <w:rFonts w:ascii="Times New Roman" w:hAnsi="Times New Roman"/>
                <w:snapToGrid w:val="0"/>
                <w:sz w:val="19"/>
                <w:szCs w:val="19"/>
              </w:rPr>
            </w:pPr>
            <w:r w:rsidRPr="009D5B40">
              <w:rPr>
                <w:rFonts w:ascii="Times New Roman" w:hAnsi="Times New Roman"/>
                <w:snapToGrid w:val="0"/>
                <w:sz w:val="19"/>
                <w:szCs w:val="19"/>
              </w:rPr>
              <w:t>М.П.</w:t>
            </w:r>
          </w:p>
        </w:tc>
      </w:tr>
    </w:tbl>
    <w:p w:rsidR="009D5B40" w:rsidRDefault="009D5B40" w:rsidP="009D5B40">
      <w:pPr>
        <w:spacing w:after="0" w:line="240" w:lineRule="auto"/>
        <w:rPr>
          <w:rFonts w:ascii="Times New Roman" w:hAnsi="Times New Roman"/>
          <w:sz w:val="24"/>
          <w:szCs w:val="24"/>
        </w:rPr>
        <w:sectPr w:rsidR="009D5B40" w:rsidSect="009D5B40">
          <w:pgSz w:w="16838" w:h="11906" w:orient="landscape"/>
          <w:pgMar w:top="851" w:right="1134" w:bottom="1701" w:left="1134" w:header="709" w:footer="709" w:gutter="0"/>
          <w:cols w:space="708"/>
          <w:docGrid w:linePitch="360"/>
        </w:sectPr>
      </w:pPr>
    </w:p>
    <w:p w:rsidR="00235312" w:rsidRDefault="00235312" w:rsidP="00575C44">
      <w:pPr>
        <w:spacing w:after="0" w:line="240" w:lineRule="auto"/>
        <w:rPr>
          <w:rFonts w:ascii="Times New Roman" w:hAnsi="Times New Roman"/>
          <w:sz w:val="24"/>
          <w:szCs w:val="24"/>
        </w:rPr>
      </w:pPr>
    </w:p>
    <w:sectPr w:rsidR="00235312" w:rsidSect="00504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F1860"/>
    <w:multiLevelType w:val="hybridMultilevel"/>
    <w:tmpl w:val="AF780D4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D9A24CC"/>
    <w:multiLevelType w:val="hybridMultilevel"/>
    <w:tmpl w:val="28581B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5FFC2461"/>
    <w:multiLevelType w:val="multilevel"/>
    <w:tmpl w:val="F79CE2E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74EB2C1A"/>
    <w:multiLevelType w:val="multilevel"/>
    <w:tmpl w:val="FAA090C2"/>
    <w:lvl w:ilvl="0">
      <w:start w:val="1"/>
      <w:numFmt w:val="decimal"/>
      <w:lvlText w:val="%1."/>
      <w:lvlJc w:val="left"/>
      <w:pPr>
        <w:ind w:left="720" w:hanging="360"/>
      </w:pPr>
    </w:lvl>
    <w:lvl w:ilvl="1">
      <w:start w:val="1"/>
      <w:numFmt w:val="decimal"/>
      <w:isLgl/>
      <w:lvlText w:val="%1.%2."/>
      <w:lvlJc w:val="left"/>
      <w:pPr>
        <w:ind w:left="1068" w:hanging="360"/>
      </w:pPr>
      <w:rPr>
        <w:color w:val="000000" w:themeColor="text1"/>
      </w:rPr>
    </w:lvl>
    <w:lvl w:ilvl="2">
      <w:start w:val="1"/>
      <w:numFmt w:val="decimal"/>
      <w:isLgl/>
      <w:lvlText w:val="%1.%2.%3."/>
      <w:lvlJc w:val="left"/>
      <w:pPr>
        <w:ind w:left="1288"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compat/>
  <w:rsids>
    <w:rsidRoot w:val="00DF46A9"/>
    <w:rsid w:val="000C3FA0"/>
    <w:rsid w:val="00146ED3"/>
    <w:rsid w:val="00183F84"/>
    <w:rsid w:val="00185C85"/>
    <w:rsid w:val="00192A74"/>
    <w:rsid w:val="0019679D"/>
    <w:rsid w:val="001A5DC4"/>
    <w:rsid w:val="001B1666"/>
    <w:rsid w:val="0020352C"/>
    <w:rsid w:val="00235312"/>
    <w:rsid w:val="002A2DB5"/>
    <w:rsid w:val="002D7535"/>
    <w:rsid w:val="002F74BD"/>
    <w:rsid w:val="00311207"/>
    <w:rsid w:val="00322809"/>
    <w:rsid w:val="003C640F"/>
    <w:rsid w:val="00411061"/>
    <w:rsid w:val="004260F2"/>
    <w:rsid w:val="005023FE"/>
    <w:rsid w:val="00504718"/>
    <w:rsid w:val="00575C44"/>
    <w:rsid w:val="005E0406"/>
    <w:rsid w:val="00627283"/>
    <w:rsid w:val="0066674B"/>
    <w:rsid w:val="0073296C"/>
    <w:rsid w:val="00746428"/>
    <w:rsid w:val="00777061"/>
    <w:rsid w:val="007B0ED7"/>
    <w:rsid w:val="007F787D"/>
    <w:rsid w:val="009373F6"/>
    <w:rsid w:val="00951A7F"/>
    <w:rsid w:val="009714B9"/>
    <w:rsid w:val="00996C2A"/>
    <w:rsid w:val="009D5B40"/>
    <w:rsid w:val="00A1737E"/>
    <w:rsid w:val="00A61567"/>
    <w:rsid w:val="00B24556"/>
    <w:rsid w:val="00BA53A2"/>
    <w:rsid w:val="00C035AF"/>
    <w:rsid w:val="00C838F9"/>
    <w:rsid w:val="00CA07E6"/>
    <w:rsid w:val="00D96B7D"/>
    <w:rsid w:val="00DF46A9"/>
    <w:rsid w:val="00E72217"/>
    <w:rsid w:val="00E72C29"/>
    <w:rsid w:val="00ED0803"/>
    <w:rsid w:val="00F56860"/>
    <w:rsid w:val="00F730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6A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6A9"/>
    <w:pPr>
      <w:ind w:left="720"/>
      <w:contextualSpacing/>
    </w:pPr>
  </w:style>
  <w:style w:type="table" w:styleId="a4">
    <w:name w:val="Table Grid"/>
    <w:basedOn w:val="a1"/>
    <w:uiPriority w:val="59"/>
    <w:rsid w:val="00DF46A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9522332">
      <w:bodyDiv w:val="1"/>
      <w:marLeft w:val="0"/>
      <w:marRight w:val="0"/>
      <w:marTop w:val="0"/>
      <w:marBottom w:val="0"/>
      <w:divBdr>
        <w:top w:val="none" w:sz="0" w:space="0" w:color="auto"/>
        <w:left w:val="none" w:sz="0" w:space="0" w:color="auto"/>
        <w:bottom w:val="none" w:sz="0" w:space="0" w:color="auto"/>
        <w:right w:val="none" w:sz="0" w:space="0" w:color="auto"/>
      </w:divBdr>
    </w:div>
    <w:div w:id="1284847136">
      <w:bodyDiv w:val="1"/>
      <w:marLeft w:val="0"/>
      <w:marRight w:val="0"/>
      <w:marTop w:val="0"/>
      <w:marBottom w:val="0"/>
      <w:divBdr>
        <w:top w:val="none" w:sz="0" w:space="0" w:color="auto"/>
        <w:left w:val="none" w:sz="0" w:space="0" w:color="auto"/>
        <w:bottom w:val="none" w:sz="0" w:space="0" w:color="auto"/>
        <w:right w:val="none" w:sz="0" w:space="0" w:color="auto"/>
      </w:divBdr>
    </w:div>
    <w:div w:id="140452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6F20F-2BFB-4A2C-8F79-B2F5B7BD0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1806</Words>
  <Characters>10300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dc:creator>
  <cp:keywords/>
  <dc:description/>
  <cp:lastModifiedBy>zav</cp:lastModifiedBy>
  <cp:revision>2</cp:revision>
  <cp:lastPrinted>2013-09-17T04:34:00Z</cp:lastPrinted>
  <dcterms:created xsi:type="dcterms:W3CDTF">2013-09-17T04:39:00Z</dcterms:created>
  <dcterms:modified xsi:type="dcterms:W3CDTF">2013-09-17T04:39:00Z</dcterms:modified>
</cp:coreProperties>
</file>